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197B" w14:textId="77777777" w:rsidR="005B115E" w:rsidRPr="005B115E" w:rsidRDefault="005B115E" w:rsidP="005B115E">
      <w:pPr>
        <w:spacing w:after="120" w:line="276" w:lineRule="auto"/>
        <w:jc w:val="both"/>
        <w:rPr>
          <w:rFonts w:asciiTheme="minorHAnsi" w:hAnsiTheme="minorHAnsi" w:cstheme="minorHAnsi"/>
          <w:sz w:val="30"/>
          <w:szCs w:val="30"/>
          <w:lang w:val="el-GR"/>
        </w:rPr>
      </w:pPr>
    </w:p>
    <w:p w14:paraId="6FA142D0" w14:textId="4F99C2EA" w:rsidR="005B115E" w:rsidRPr="00205BA1" w:rsidRDefault="00205BA1" w:rsidP="00205BA1">
      <w:pPr>
        <w:pStyle w:val="a5"/>
        <w:spacing w:after="120" w:line="276" w:lineRule="auto"/>
        <w:ind w:left="0"/>
        <w:jc w:val="both"/>
        <w:rPr>
          <w:b/>
          <w:bCs/>
          <w:color w:val="D09E00"/>
          <w:sz w:val="36"/>
          <w:szCs w:val="36"/>
          <w:lang w:val="el-GR"/>
        </w:rPr>
      </w:pPr>
      <w:r w:rsidRPr="00205BA1">
        <w:rPr>
          <w:b/>
          <w:bCs/>
          <w:color w:val="D09E00"/>
          <w:sz w:val="36"/>
          <w:szCs w:val="36"/>
          <w:lang w:val="el-GR"/>
        </w:rPr>
        <w:t>Πρώτος σύντομος σχολιασμός</w:t>
      </w:r>
    </w:p>
    <w:p w14:paraId="58D761A0" w14:textId="77777777" w:rsidR="00205BA1" w:rsidRDefault="00205BA1" w:rsidP="00205BA1">
      <w:pPr>
        <w:pStyle w:val="a5"/>
        <w:spacing w:after="120" w:line="276" w:lineRule="auto"/>
        <w:ind w:left="0"/>
        <w:jc w:val="both"/>
        <w:rPr>
          <w:rFonts w:asciiTheme="minorHAnsi" w:hAnsiTheme="minorHAnsi" w:cstheme="minorHAnsi"/>
          <w:sz w:val="30"/>
          <w:szCs w:val="30"/>
          <w:lang w:val="el-GR"/>
        </w:rPr>
      </w:pPr>
    </w:p>
    <w:p w14:paraId="3D7119D1" w14:textId="545F85EA" w:rsidR="005B115E" w:rsidRDefault="005B115E" w:rsidP="005B115E">
      <w:pPr>
        <w:spacing w:after="120" w:line="276" w:lineRule="auto"/>
        <w:jc w:val="both"/>
        <w:rPr>
          <w:rFonts w:asciiTheme="minorHAnsi" w:hAnsiTheme="minorHAnsi" w:cstheme="minorHAnsi"/>
          <w:sz w:val="30"/>
          <w:szCs w:val="30"/>
          <w:lang w:val="el-GR"/>
        </w:rPr>
      </w:pPr>
      <w:r>
        <w:rPr>
          <w:rFonts w:asciiTheme="minorHAnsi" w:hAnsiTheme="minorHAnsi" w:cstheme="minorHAnsi"/>
          <w:sz w:val="30"/>
          <w:szCs w:val="30"/>
          <w:lang w:val="el-GR"/>
        </w:rPr>
        <w:t xml:space="preserve">Ιδιαιτέρως ενδιαφέροντα αποτελέσματα και συμπεράσματα προκύπτουν από την τακτική διερεύνηση των καταναλωτών της Περιφέρειας της Αθήνας, από την </w:t>
      </w:r>
      <w:r w:rsidRPr="005B115E">
        <w:rPr>
          <w:rFonts w:asciiTheme="minorHAnsi" w:hAnsiTheme="minorHAnsi" w:cstheme="minorHAnsi"/>
          <w:b/>
          <w:bCs/>
          <w:sz w:val="30"/>
          <w:szCs w:val="30"/>
        </w:rPr>
        <w:t>Pulse</w:t>
      </w:r>
      <w:r w:rsidRPr="005B115E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>RC</w:t>
      </w:r>
      <w:r w:rsidRPr="005B115E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σε συνεργασία και για λογαριασμό του </w:t>
      </w:r>
      <w:r w:rsidRPr="005B115E">
        <w:rPr>
          <w:rFonts w:asciiTheme="minorHAnsi" w:hAnsiTheme="minorHAnsi" w:cstheme="minorHAnsi"/>
          <w:b/>
          <w:bCs/>
          <w:sz w:val="30"/>
          <w:szCs w:val="30"/>
          <w:lang w:val="el-GR"/>
        </w:rPr>
        <w:t>Επαγγελματικού Επιμελητήριου Αθηνών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. </w:t>
      </w:r>
    </w:p>
    <w:p w14:paraId="7F034117" w14:textId="490EF29B" w:rsidR="00810145" w:rsidRDefault="005B115E" w:rsidP="005B115E">
      <w:pPr>
        <w:spacing w:after="120" w:line="276" w:lineRule="auto"/>
        <w:jc w:val="both"/>
        <w:rPr>
          <w:rFonts w:asciiTheme="minorHAnsi" w:hAnsiTheme="minorHAnsi" w:cstheme="minorHAnsi"/>
          <w:sz w:val="30"/>
          <w:szCs w:val="30"/>
          <w:lang w:val="el-GR"/>
        </w:rPr>
      </w:pPr>
      <w:r>
        <w:rPr>
          <w:rFonts w:asciiTheme="minorHAnsi" w:hAnsiTheme="minorHAnsi" w:cstheme="minorHAnsi"/>
          <w:sz w:val="30"/>
          <w:szCs w:val="30"/>
          <w:lang w:val="el-GR"/>
        </w:rPr>
        <w:t xml:space="preserve">Η έρευνα αποτυπώνει αξιόλογες διαφοροποιήσεις </w:t>
      </w:r>
      <w:r w:rsidRPr="005B115E">
        <w:rPr>
          <w:rFonts w:asciiTheme="minorHAnsi" w:hAnsiTheme="minorHAnsi" w:cstheme="minorHAnsi"/>
          <w:sz w:val="30"/>
          <w:szCs w:val="30"/>
          <w:lang w:val="el-GR"/>
        </w:rPr>
        <w:t xml:space="preserve"> 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στην </w:t>
      </w:r>
      <w:r w:rsidRPr="00551A33">
        <w:rPr>
          <w:rFonts w:asciiTheme="minorHAnsi" w:hAnsiTheme="minorHAnsi" w:cstheme="minorHAnsi"/>
          <w:b/>
          <w:bCs/>
          <w:sz w:val="30"/>
          <w:szCs w:val="30"/>
          <w:lang w:val="el-GR"/>
        </w:rPr>
        <w:t>διάθεση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, στις </w:t>
      </w:r>
      <w:r w:rsidRPr="00551A33">
        <w:rPr>
          <w:rFonts w:asciiTheme="minorHAnsi" w:hAnsiTheme="minorHAnsi" w:cstheme="minorHAnsi"/>
          <w:b/>
          <w:bCs/>
          <w:sz w:val="30"/>
          <w:szCs w:val="30"/>
          <w:lang w:val="el-GR"/>
        </w:rPr>
        <w:t>επιλογές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 και στις </w:t>
      </w:r>
      <w:r w:rsidRPr="00551A33">
        <w:rPr>
          <w:rFonts w:asciiTheme="minorHAnsi" w:hAnsiTheme="minorHAnsi" w:cstheme="minorHAnsi"/>
          <w:b/>
          <w:bCs/>
          <w:sz w:val="30"/>
          <w:szCs w:val="30"/>
          <w:lang w:val="el-GR"/>
        </w:rPr>
        <w:t>καταναλωτικές συνήθειες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 - </w:t>
      </w:r>
      <w:r w:rsidRPr="005B115E">
        <w:rPr>
          <w:rFonts w:asciiTheme="minorHAnsi" w:hAnsiTheme="minorHAnsi" w:cstheme="minorHAnsi"/>
          <w:i/>
          <w:iCs/>
          <w:sz w:val="30"/>
          <w:szCs w:val="30"/>
          <w:lang w:val="el-GR"/>
        </w:rPr>
        <w:t>όπως καταγράφονται μέσα από την οπτική των ίδιων των καταναλωτών</w:t>
      </w:r>
      <w:r>
        <w:rPr>
          <w:rFonts w:asciiTheme="minorHAnsi" w:hAnsiTheme="minorHAnsi" w:cstheme="minorHAnsi"/>
          <w:sz w:val="30"/>
          <w:szCs w:val="30"/>
          <w:lang w:val="el-GR"/>
        </w:rPr>
        <w:t xml:space="preserve"> - λόγω της πανδημίας και των οικονομικών συνεπειών της, στο τέλος του 2020 και στην αυγή του 2021!</w:t>
      </w:r>
    </w:p>
    <w:p w14:paraId="5D7E0291" w14:textId="77777777" w:rsidR="005B115E" w:rsidRPr="005B115E" w:rsidRDefault="005B115E" w:rsidP="005B115E">
      <w:pPr>
        <w:spacing w:after="120" w:line="276" w:lineRule="auto"/>
        <w:jc w:val="both"/>
        <w:rPr>
          <w:rFonts w:asciiTheme="minorHAnsi" w:hAnsiTheme="minorHAnsi" w:cstheme="minorHAnsi"/>
          <w:sz w:val="30"/>
          <w:szCs w:val="30"/>
          <w:lang w:val="el-GR"/>
        </w:rPr>
      </w:pPr>
    </w:p>
    <w:p w14:paraId="233F4CCF" w14:textId="4409AEC7" w:rsidR="005D63CC" w:rsidRDefault="005B115E" w:rsidP="005D63CC">
      <w:pPr>
        <w:pStyle w:val="a5"/>
        <w:spacing w:after="120" w:line="276" w:lineRule="auto"/>
        <w:ind w:left="0"/>
        <w:jc w:val="both"/>
        <w:rPr>
          <w:b/>
          <w:bCs/>
          <w:color w:val="D09E00"/>
          <w:sz w:val="30"/>
          <w:szCs w:val="30"/>
          <w:lang w:val="el-GR"/>
        </w:rPr>
      </w:pPr>
      <w:r>
        <w:rPr>
          <w:b/>
          <w:bCs/>
          <w:color w:val="D09E00"/>
          <w:sz w:val="30"/>
          <w:szCs w:val="30"/>
          <w:lang w:val="el-GR"/>
        </w:rPr>
        <w:t>Από την πρώτη ανάγνωση της έρευνας, σ</w:t>
      </w:r>
      <w:r w:rsidR="005D63CC" w:rsidRPr="00A65DCA">
        <w:rPr>
          <w:b/>
          <w:bCs/>
          <w:color w:val="D09E00"/>
          <w:sz w:val="30"/>
          <w:szCs w:val="30"/>
          <w:lang w:val="el-GR"/>
        </w:rPr>
        <w:t>υ</w:t>
      </w:r>
      <w:r>
        <w:rPr>
          <w:b/>
          <w:bCs/>
          <w:color w:val="D09E00"/>
          <w:sz w:val="30"/>
          <w:szCs w:val="30"/>
          <w:lang w:val="el-GR"/>
        </w:rPr>
        <w:t>νοπτικά…</w:t>
      </w:r>
    </w:p>
    <w:p w14:paraId="5A043D85" w14:textId="77777777" w:rsidR="005D63CC" w:rsidRPr="005D63CC" w:rsidRDefault="005D63CC" w:rsidP="005D63CC">
      <w:pPr>
        <w:pStyle w:val="a5"/>
        <w:spacing w:after="120" w:line="276" w:lineRule="auto"/>
        <w:ind w:left="0"/>
        <w:jc w:val="both"/>
        <w:rPr>
          <w:b/>
          <w:bCs/>
          <w:sz w:val="30"/>
          <w:szCs w:val="30"/>
          <w:lang w:val="el-GR"/>
        </w:rPr>
      </w:pPr>
    </w:p>
    <w:p w14:paraId="1346ACBF" w14:textId="2D9583C1" w:rsidR="005B115E" w:rsidRPr="005B115E" w:rsidRDefault="00810145" w:rsidP="00810145">
      <w:pPr>
        <w:pStyle w:val="a5"/>
        <w:numPr>
          <w:ilvl w:val="0"/>
          <w:numId w:val="2"/>
        </w:numPr>
        <w:spacing w:after="120" w:line="276" w:lineRule="auto"/>
        <w:ind w:left="0" w:firstLine="0"/>
        <w:jc w:val="both"/>
        <w:rPr>
          <w:b/>
          <w:bCs/>
          <w:sz w:val="30"/>
          <w:szCs w:val="30"/>
          <w:lang w:val="el-GR"/>
        </w:rPr>
      </w:pPr>
      <w:r w:rsidRPr="00810145">
        <w:rPr>
          <w:sz w:val="30"/>
          <w:szCs w:val="30"/>
          <w:lang w:val="el-GR"/>
        </w:rPr>
        <w:t>Σχεδόν όλοι οι Έλληνες (</w:t>
      </w:r>
      <w:r w:rsidR="005B115E">
        <w:rPr>
          <w:sz w:val="30"/>
          <w:szCs w:val="30"/>
          <w:lang w:val="el-GR"/>
        </w:rPr>
        <w:t xml:space="preserve">το </w:t>
      </w:r>
      <w:r w:rsidRPr="00810145">
        <w:rPr>
          <w:b/>
          <w:bCs/>
          <w:sz w:val="30"/>
          <w:szCs w:val="30"/>
          <w:lang w:val="el-GR"/>
        </w:rPr>
        <w:t>89</w:t>
      </w:r>
      <w:r w:rsidRPr="00041082">
        <w:rPr>
          <w:sz w:val="30"/>
          <w:szCs w:val="30"/>
          <w:lang w:val="el-GR"/>
        </w:rPr>
        <w:t>%</w:t>
      </w:r>
      <w:r w:rsidRPr="00810145">
        <w:rPr>
          <w:sz w:val="30"/>
          <w:szCs w:val="30"/>
          <w:lang w:val="el-GR"/>
        </w:rPr>
        <w:t xml:space="preserve">) χρησιμοποιούν πλέον </w:t>
      </w:r>
      <w:r w:rsidRPr="00810145">
        <w:rPr>
          <w:b/>
          <w:bCs/>
          <w:sz w:val="30"/>
          <w:szCs w:val="30"/>
          <w:lang w:val="el-GR"/>
        </w:rPr>
        <w:t>τακτικά</w:t>
      </w:r>
      <w:r w:rsidRPr="00810145">
        <w:rPr>
          <w:sz w:val="30"/>
          <w:szCs w:val="30"/>
          <w:lang w:val="el-GR"/>
        </w:rPr>
        <w:t xml:space="preserve"> </w:t>
      </w:r>
      <w:r w:rsidR="005B115E" w:rsidRPr="00810145">
        <w:rPr>
          <w:sz w:val="30"/>
          <w:szCs w:val="30"/>
          <w:lang w:val="el-GR"/>
        </w:rPr>
        <w:t xml:space="preserve">το </w:t>
      </w:r>
      <w:r w:rsidR="005B115E" w:rsidRPr="00810145">
        <w:rPr>
          <w:b/>
          <w:bCs/>
          <w:sz w:val="30"/>
          <w:szCs w:val="30"/>
          <w:lang w:val="el-GR"/>
        </w:rPr>
        <w:t xml:space="preserve">Ίντερνετ </w:t>
      </w:r>
      <w:r w:rsidRPr="00810145">
        <w:rPr>
          <w:sz w:val="30"/>
          <w:szCs w:val="30"/>
          <w:lang w:val="el-GR"/>
        </w:rPr>
        <w:t>(</w:t>
      </w:r>
      <w:r w:rsidRPr="00810145">
        <w:rPr>
          <w:i/>
          <w:iCs/>
          <w:sz w:val="30"/>
          <w:szCs w:val="30"/>
          <w:lang w:val="el-GR"/>
        </w:rPr>
        <w:t>από «κάποιες φορές την εβδομάδα</w:t>
      </w:r>
      <w:r w:rsidR="005B115E">
        <w:rPr>
          <w:i/>
          <w:iCs/>
          <w:sz w:val="30"/>
          <w:szCs w:val="30"/>
          <w:lang w:val="el-GR"/>
        </w:rPr>
        <w:t>»</w:t>
      </w:r>
      <w:r w:rsidRPr="00810145">
        <w:rPr>
          <w:i/>
          <w:iCs/>
          <w:sz w:val="30"/>
          <w:szCs w:val="30"/>
          <w:lang w:val="el-GR"/>
        </w:rPr>
        <w:t xml:space="preserve"> έως </w:t>
      </w:r>
      <w:r w:rsidR="005B115E">
        <w:rPr>
          <w:i/>
          <w:iCs/>
          <w:sz w:val="30"/>
          <w:szCs w:val="30"/>
          <w:lang w:val="el-GR"/>
        </w:rPr>
        <w:t>«</w:t>
      </w:r>
      <w:r w:rsidRPr="005B115E">
        <w:rPr>
          <w:b/>
          <w:bCs/>
          <w:i/>
          <w:iCs/>
          <w:sz w:val="30"/>
          <w:szCs w:val="30"/>
          <w:lang w:val="el-GR"/>
        </w:rPr>
        <w:t>κάθε μέρα</w:t>
      </w:r>
      <w:r w:rsidRPr="00810145">
        <w:rPr>
          <w:i/>
          <w:iCs/>
          <w:sz w:val="30"/>
          <w:szCs w:val="30"/>
          <w:lang w:val="el-GR"/>
        </w:rPr>
        <w:t>»</w:t>
      </w:r>
      <w:r w:rsidR="005B115E">
        <w:rPr>
          <w:i/>
          <w:iCs/>
          <w:sz w:val="30"/>
          <w:szCs w:val="30"/>
          <w:lang w:val="el-GR"/>
        </w:rPr>
        <w:t xml:space="preserve"> - η συντριπτική πλειονότητα: </w:t>
      </w:r>
      <w:r w:rsidR="005B115E" w:rsidRPr="005B115E">
        <w:rPr>
          <w:b/>
          <w:bCs/>
          <w:i/>
          <w:iCs/>
          <w:sz w:val="30"/>
          <w:szCs w:val="30"/>
          <w:lang w:val="el-GR"/>
        </w:rPr>
        <w:t>77</w:t>
      </w:r>
      <w:r w:rsidR="005B115E">
        <w:rPr>
          <w:i/>
          <w:iCs/>
          <w:sz w:val="30"/>
          <w:szCs w:val="30"/>
          <w:lang w:val="el-GR"/>
        </w:rPr>
        <w:t>%</w:t>
      </w:r>
      <w:r w:rsidRPr="00810145">
        <w:rPr>
          <w:sz w:val="30"/>
          <w:szCs w:val="30"/>
          <w:lang w:val="el-GR"/>
        </w:rPr>
        <w:t>)</w:t>
      </w:r>
      <w:r w:rsidR="005B115E">
        <w:rPr>
          <w:sz w:val="30"/>
          <w:szCs w:val="30"/>
          <w:lang w:val="el-GR"/>
        </w:rPr>
        <w:t>!</w:t>
      </w:r>
    </w:p>
    <w:p w14:paraId="4B7091ED" w14:textId="752AC908" w:rsidR="00810145" w:rsidRDefault="005B115E" w:rsidP="005B115E">
      <w:pPr>
        <w:pStyle w:val="a5"/>
        <w:spacing w:after="120" w:line="276" w:lineRule="auto"/>
        <w:ind w:left="0"/>
        <w:jc w:val="both"/>
        <w:rPr>
          <w:b/>
          <w:bCs/>
          <w:sz w:val="30"/>
          <w:szCs w:val="30"/>
          <w:lang w:val="el-GR"/>
        </w:rPr>
      </w:pPr>
      <w:r w:rsidRPr="00041082">
        <w:rPr>
          <w:b/>
          <w:bCs/>
          <w:sz w:val="30"/>
          <w:szCs w:val="30"/>
          <w:lang w:val="el-GR"/>
        </w:rPr>
        <w:t>Ενδιαφέρ</w:t>
      </w:r>
      <w:r w:rsidR="00551A33">
        <w:rPr>
          <w:b/>
          <w:bCs/>
          <w:sz w:val="30"/>
          <w:szCs w:val="30"/>
          <w:lang w:val="el-GR"/>
        </w:rPr>
        <w:t>ουσα</w:t>
      </w:r>
      <w:r w:rsidRPr="005B115E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  <w:lang w:val="el-GR"/>
        </w:rPr>
        <w:t xml:space="preserve">είναι </w:t>
      </w:r>
      <w:r w:rsidR="00551A33">
        <w:rPr>
          <w:sz w:val="30"/>
          <w:szCs w:val="30"/>
          <w:lang w:val="el-GR"/>
        </w:rPr>
        <w:t>η διαπίστωση ότι</w:t>
      </w:r>
      <w:r>
        <w:rPr>
          <w:sz w:val="30"/>
          <w:szCs w:val="30"/>
          <w:lang w:val="el-GR"/>
        </w:rPr>
        <w:t xml:space="preserve"> οι </w:t>
      </w:r>
      <w:r w:rsidRPr="00E62E38">
        <w:rPr>
          <w:b/>
          <w:bCs/>
          <w:sz w:val="30"/>
          <w:szCs w:val="30"/>
          <w:lang w:val="el-GR"/>
        </w:rPr>
        <w:t>μισοί</w:t>
      </w:r>
      <w:r>
        <w:rPr>
          <w:sz w:val="30"/>
          <w:szCs w:val="30"/>
          <w:lang w:val="el-GR"/>
        </w:rPr>
        <w:t xml:space="preserve"> συνταξιούχοι </w:t>
      </w:r>
      <w:r w:rsidR="00E62E38">
        <w:rPr>
          <w:sz w:val="30"/>
          <w:szCs w:val="30"/>
          <w:lang w:val="el-GR"/>
        </w:rPr>
        <w:t>(</w:t>
      </w:r>
      <w:r w:rsidR="00E62E38" w:rsidRPr="00551A33">
        <w:rPr>
          <w:i/>
          <w:iCs/>
          <w:sz w:val="30"/>
          <w:szCs w:val="30"/>
          <w:lang w:val="el-GR"/>
        </w:rPr>
        <w:t>και οι μισοί της ηλικιακής ομάδας «60 ετών και άνω»</w:t>
      </w:r>
      <w:r w:rsidR="00E62E38">
        <w:rPr>
          <w:sz w:val="30"/>
          <w:szCs w:val="30"/>
          <w:lang w:val="el-GR"/>
        </w:rPr>
        <w:t xml:space="preserve">) μπαίνουν στο Ίντερνετ </w:t>
      </w:r>
      <w:r w:rsidR="00E62E38" w:rsidRPr="00E62E38">
        <w:rPr>
          <w:b/>
          <w:bCs/>
          <w:sz w:val="30"/>
          <w:szCs w:val="30"/>
          <w:lang w:val="el-GR"/>
        </w:rPr>
        <w:t>κάθε μέρα</w:t>
      </w:r>
      <w:r w:rsidR="00E62E38">
        <w:rPr>
          <w:sz w:val="30"/>
          <w:szCs w:val="30"/>
          <w:lang w:val="el-GR"/>
        </w:rPr>
        <w:t xml:space="preserve"> (</w:t>
      </w:r>
      <w:r w:rsidR="00E62E38" w:rsidRPr="00E62E38">
        <w:rPr>
          <w:i/>
          <w:iCs/>
          <w:sz w:val="30"/>
          <w:szCs w:val="30"/>
          <w:lang w:val="el-GR"/>
        </w:rPr>
        <w:t xml:space="preserve">και πάνω από 7 στους 10, μπαίνουν </w:t>
      </w:r>
      <w:r w:rsidR="00E62E38" w:rsidRPr="00551A33">
        <w:rPr>
          <w:b/>
          <w:bCs/>
          <w:i/>
          <w:iCs/>
          <w:sz w:val="30"/>
          <w:szCs w:val="30"/>
          <w:lang w:val="el-GR"/>
        </w:rPr>
        <w:t>τακτικά</w:t>
      </w:r>
      <w:r w:rsidR="00E62E38">
        <w:rPr>
          <w:sz w:val="30"/>
          <w:szCs w:val="30"/>
          <w:lang w:val="el-GR"/>
        </w:rPr>
        <w:t>)!</w:t>
      </w:r>
    </w:p>
    <w:p w14:paraId="2638C13E" w14:textId="77777777" w:rsidR="00810145" w:rsidRDefault="00810145" w:rsidP="00810145">
      <w:pPr>
        <w:pStyle w:val="a5"/>
        <w:spacing w:after="120" w:line="276" w:lineRule="auto"/>
        <w:ind w:left="-142"/>
        <w:jc w:val="both"/>
        <w:rPr>
          <w:b/>
          <w:bCs/>
          <w:sz w:val="30"/>
          <w:szCs w:val="30"/>
          <w:lang w:val="el-GR"/>
        </w:rPr>
      </w:pPr>
    </w:p>
    <w:p w14:paraId="07255C80" w14:textId="53DB6144" w:rsidR="00041082" w:rsidRDefault="00041082" w:rsidP="00810145">
      <w:pPr>
        <w:pStyle w:val="a5"/>
        <w:numPr>
          <w:ilvl w:val="0"/>
          <w:numId w:val="2"/>
        </w:numPr>
        <w:tabs>
          <w:tab w:val="left" w:pos="0"/>
        </w:tabs>
        <w:spacing w:after="120" w:line="276" w:lineRule="auto"/>
        <w:ind w:left="0" w:firstLine="0"/>
        <w:jc w:val="both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>Οι 6 στους 10 από αυτούς (</w:t>
      </w:r>
      <w:r w:rsidRPr="00041082">
        <w:rPr>
          <w:b/>
          <w:bCs/>
          <w:sz w:val="30"/>
          <w:szCs w:val="30"/>
          <w:lang w:val="el-GR"/>
        </w:rPr>
        <w:t>58</w:t>
      </w:r>
      <w:r>
        <w:rPr>
          <w:sz w:val="30"/>
          <w:szCs w:val="30"/>
          <w:lang w:val="el-GR"/>
        </w:rPr>
        <w:t>%), πλέον</w:t>
      </w:r>
      <w:r w:rsidRPr="00041082">
        <w:rPr>
          <w:sz w:val="30"/>
          <w:szCs w:val="30"/>
          <w:lang w:val="el-GR"/>
        </w:rPr>
        <w:t>,</w:t>
      </w:r>
      <w:r>
        <w:rPr>
          <w:sz w:val="30"/>
          <w:szCs w:val="30"/>
          <w:lang w:val="el-GR"/>
        </w:rPr>
        <w:t xml:space="preserve"> αξιοποιούν και τα ηλεκτρονικά καταστήματα / </w:t>
      </w:r>
      <w:r>
        <w:rPr>
          <w:sz w:val="30"/>
          <w:szCs w:val="30"/>
        </w:rPr>
        <w:t>e</w:t>
      </w:r>
      <w:r w:rsidRPr="00041082">
        <w:rPr>
          <w:sz w:val="30"/>
          <w:szCs w:val="30"/>
          <w:lang w:val="el-GR"/>
        </w:rPr>
        <w:t>-</w:t>
      </w:r>
      <w:r>
        <w:rPr>
          <w:sz w:val="30"/>
          <w:szCs w:val="30"/>
        </w:rPr>
        <w:t>shop</w:t>
      </w:r>
      <w:r w:rsidRPr="00041082">
        <w:rPr>
          <w:sz w:val="30"/>
          <w:szCs w:val="30"/>
          <w:lang w:val="el-GR"/>
        </w:rPr>
        <w:t xml:space="preserve">, </w:t>
      </w:r>
      <w:r>
        <w:rPr>
          <w:sz w:val="30"/>
          <w:szCs w:val="30"/>
          <w:lang w:val="el-GR"/>
        </w:rPr>
        <w:t>παραγγέλνοντας/αγοράζοντας προϊόντα και υπηρεσίες!</w:t>
      </w:r>
      <w:r w:rsidR="00810145" w:rsidRPr="00810145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  <w:lang w:val="el-GR"/>
        </w:rPr>
        <w:t>Σε όλες τις ηλικιακές ομάδες (</w:t>
      </w:r>
      <w:r w:rsidRPr="00551A33">
        <w:rPr>
          <w:i/>
          <w:iCs/>
          <w:sz w:val="30"/>
          <w:szCs w:val="30"/>
          <w:lang w:val="el-GR"/>
        </w:rPr>
        <w:t>εκτός της «60 και άνω»</w:t>
      </w:r>
      <w:r>
        <w:rPr>
          <w:sz w:val="30"/>
          <w:szCs w:val="30"/>
          <w:lang w:val="el-GR"/>
        </w:rPr>
        <w:t xml:space="preserve">) και σε όλους τους </w:t>
      </w:r>
      <w:r w:rsidRPr="00551A33">
        <w:rPr>
          <w:b/>
          <w:bCs/>
          <w:sz w:val="30"/>
          <w:szCs w:val="30"/>
          <w:lang w:val="el-GR"/>
        </w:rPr>
        <w:t>εργαζόμενους</w:t>
      </w:r>
      <w:r>
        <w:rPr>
          <w:sz w:val="30"/>
          <w:szCs w:val="30"/>
          <w:lang w:val="el-GR"/>
        </w:rPr>
        <w:t xml:space="preserve">, το </w:t>
      </w:r>
      <w:r w:rsidR="00551A33">
        <w:rPr>
          <w:sz w:val="30"/>
          <w:szCs w:val="30"/>
          <w:lang w:val="el-GR"/>
        </w:rPr>
        <w:t xml:space="preserve">αντίστοιχο </w:t>
      </w:r>
      <w:r>
        <w:rPr>
          <w:sz w:val="30"/>
          <w:szCs w:val="30"/>
          <w:lang w:val="el-GR"/>
        </w:rPr>
        <w:t xml:space="preserve">ποσοστό είναι «πλειοψηφικό»! </w:t>
      </w:r>
    </w:p>
    <w:p w14:paraId="2131997D" w14:textId="0A73D5B3" w:rsidR="00810145" w:rsidRDefault="00041082" w:rsidP="00041082">
      <w:pPr>
        <w:pStyle w:val="a5"/>
        <w:tabs>
          <w:tab w:val="left" w:pos="0"/>
        </w:tabs>
        <w:spacing w:after="120" w:line="276" w:lineRule="auto"/>
        <w:ind w:left="0"/>
        <w:jc w:val="both"/>
        <w:rPr>
          <w:sz w:val="30"/>
          <w:szCs w:val="30"/>
          <w:lang w:val="el-GR"/>
        </w:rPr>
      </w:pPr>
      <w:r w:rsidRPr="00041082">
        <w:rPr>
          <w:b/>
          <w:bCs/>
          <w:sz w:val="30"/>
          <w:szCs w:val="30"/>
          <w:lang w:val="el-GR"/>
        </w:rPr>
        <w:t>Αποκαλυπτική</w:t>
      </w:r>
      <w:r>
        <w:rPr>
          <w:sz w:val="30"/>
          <w:szCs w:val="30"/>
          <w:lang w:val="el-GR"/>
        </w:rPr>
        <w:t xml:space="preserve"> είναι η </w:t>
      </w:r>
      <w:proofErr w:type="spellStart"/>
      <w:r>
        <w:rPr>
          <w:sz w:val="30"/>
          <w:szCs w:val="30"/>
          <w:lang w:val="el-GR"/>
        </w:rPr>
        <w:t>χρονοσειρά</w:t>
      </w:r>
      <w:proofErr w:type="spellEnd"/>
      <w:r>
        <w:rPr>
          <w:sz w:val="30"/>
          <w:szCs w:val="30"/>
          <w:lang w:val="el-GR"/>
        </w:rPr>
        <w:t xml:space="preserve"> του ερωτήματος αυτού (</w:t>
      </w:r>
      <w:r w:rsidRPr="00041082">
        <w:rPr>
          <w:i/>
          <w:iCs/>
          <w:sz w:val="30"/>
          <w:szCs w:val="30"/>
          <w:lang w:val="el-GR"/>
        </w:rPr>
        <w:t xml:space="preserve">χρονική εξέλιξη: </w:t>
      </w:r>
      <w:r>
        <w:rPr>
          <w:i/>
          <w:iCs/>
          <w:sz w:val="30"/>
          <w:szCs w:val="30"/>
          <w:lang w:val="el-GR"/>
        </w:rPr>
        <w:t>«</w:t>
      </w:r>
      <w:r w:rsidRPr="00041082">
        <w:rPr>
          <w:i/>
          <w:iCs/>
          <w:sz w:val="30"/>
          <w:szCs w:val="30"/>
          <w:lang w:val="el-GR"/>
        </w:rPr>
        <w:t>πριν από την πανδημία</w:t>
      </w:r>
      <w:r>
        <w:rPr>
          <w:i/>
          <w:iCs/>
          <w:sz w:val="30"/>
          <w:szCs w:val="30"/>
          <w:lang w:val="el-GR"/>
        </w:rPr>
        <w:t>»</w:t>
      </w:r>
      <w:r w:rsidRPr="00041082">
        <w:rPr>
          <w:i/>
          <w:iCs/>
          <w:sz w:val="30"/>
          <w:szCs w:val="30"/>
          <w:lang w:val="el-GR"/>
        </w:rPr>
        <w:t xml:space="preserve">, τον </w:t>
      </w:r>
      <w:r>
        <w:rPr>
          <w:i/>
          <w:iCs/>
          <w:sz w:val="30"/>
          <w:szCs w:val="30"/>
          <w:lang w:val="el-GR"/>
        </w:rPr>
        <w:t>«</w:t>
      </w:r>
      <w:r w:rsidRPr="00041082">
        <w:rPr>
          <w:i/>
          <w:iCs/>
          <w:sz w:val="30"/>
          <w:szCs w:val="30"/>
          <w:lang w:val="el-GR"/>
        </w:rPr>
        <w:t>Απρίλιο 2020</w:t>
      </w:r>
      <w:r>
        <w:rPr>
          <w:i/>
          <w:iCs/>
          <w:sz w:val="30"/>
          <w:szCs w:val="30"/>
          <w:lang w:val="el-GR"/>
        </w:rPr>
        <w:t>»</w:t>
      </w:r>
      <w:r w:rsidRPr="00041082">
        <w:rPr>
          <w:i/>
          <w:iCs/>
          <w:sz w:val="30"/>
          <w:szCs w:val="30"/>
          <w:lang w:val="el-GR"/>
        </w:rPr>
        <w:t xml:space="preserve"> και τον </w:t>
      </w:r>
      <w:r>
        <w:rPr>
          <w:i/>
          <w:iCs/>
          <w:sz w:val="30"/>
          <w:szCs w:val="30"/>
          <w:lang w:val="el-GR"/>
        </w:rPr>
        <w:lastRenderedPageBreak/>
        <w:t>«</w:t>
      </w:r>
      <w:r w:rsidRPr="00041082">
        <w:rPr>
          <w:i/>
          <w:iCs/>
          <w:sz w:val="30"/>
          <w:szCs w:val="30"/>
          <w:lang w:val="el-GR"/>
        </w:rPr>
        <w:t>Δεκέμβριο 2020</w:t>
      </w:r>
      <w:r>
        <w:rPr>
          <w:i/>
          <w:iCs/>
          <w:sz w:val="30"/>
          <w:szCs w:val="30"/>
          <w:lang w:val="el-GR"/>
        </w:rPr>
        <w:t>»</w:t>
      </w:r>
      <w:r>
        <w:rPr>
          <w:sz w:val="30"/>
          <w:szCs w:val="30"/>
          <w:lang w:val="el-GR"/>
        </w:rPr>
        <w:t xml:space="preserve">), όπως προκύπτει από τις τακτικές έρευνες του </w:t>
      </w:r>
      <w:r w:rsidRPr="00551A33">
        <w:rPr>
          <w:b/>
          <w:bCs/>
          <w:sz w:val="30"/>
          <w:szCs w:val="30"/>
          <w:lang w:val="el-GR"/>
        </w:rPr>
        <w:t>Επαγγελματικού Επιμελητηρίου Αθηνών</w:t>
      </w:r>
      <w:r>
        <w:rPr>
          <w:sz w:val="30"/>
          <w:szCs w:val="30"/>
          <w:lang w:val="el-GR"/>
        </w:rPr>
        <w:t xml:space="preserve">: από </w:t>
      </w:r>
      <w:r w:rsidRPr="00041082">
        <w:rPr>
          <w:b/>
          <w:bCs/>
          <w:sz w:val="30"/>
          <w:szCs w:val="30"/>
          <w:lang w:val="el-GR"/>
        </w:rPr>
        <w:t>40</w:t>
      </w:r>
      <w:r>
        <w:rPr>
          <w:sz w:val="30"/>
          <w:szCs w:val="30"/>
          <w:lang w:val="el-GR"/>
        </w:rPr>
        <w:t>% πριν από την πανδημία</w:t>
      </w:r>
      <w:r w:rsidR="00551A33">
        <w:rPr>
          <w:sz w:val="30"/>
          <w:szCs w:val="30"/>
          <w:lang w:val="el-GR"/>
        </w:rPr>
        <w:t>,</w:t>
      </w:r>
      <w:r>
        <w:rPr>
          <w:sz w:val="30"/>
          <w:szCs w:val="30"/>
          <w:lang w:val="el-GR"/>
        </w:rPr>
        <w:t xml:space="preserve"> στο </w:t>
      </w:r>
      <w:r w:rsidRPr="00041082">
        <w:rPr>
          <w:b/>
          <w:bCs/>
          <w:sz w:val="30"/>
          <w:szCs w:val="30"/>
          <w:lang w:val="el-GR"/>
        </w:rPr>
        <w:t>58</w:t>
      </w:r>
      <w:r>
        <w:rPr>
          <w:sz w:val="30"/>
          <w:szCs w:val="30"/>
          <w:lang w:val="el-GR"/>
        </w:rPr>
        <w:t>% σήμερα, μιάμιση φορά επάνω: +</w:t>
      </w:r>
      <w:r w:rsidRPr="00041082">
        <w:rPr>
          <w:b/>
          <w:bCs/>
          <w:sz w:val="30"/>
          <w:szCs w:val="30"/>
          <w:lang w:val="el-GR"/>
        </w:rPr>
        <w:t>18</w:t>
      </w:r>
      <w:r>
        <w:rPr>
          <w:sz w:val="30"/>
          <w:szCs w:val="30"/>
          <w:lang w:val="el-GR"/>
        </w:rPr>
        <w:t>%!</w:t>
      </w:r>
    </w:p>
    <w:p w14:paraId="5BA3F82B" w14:textId="77777777" w:rsidR="00810145" w:rsidRPr="00810145" w:rsidRDefault="00810145" w:rsidP="00810145">
      <w:pPr>
        <w:pStyle w:val="a5"/>
        <w:rPr>
          <w:sz w:val="30"/>
          <w:szCs w:val="30"/>
          <w:lang w:val="el-GR"/>
        </w:rPr>
      </w:pPr>
    </w:p>
    <w:p w14:paraId="453EBCDF" w14:textId="1F0B9278" w:rsidR="00810145" w:rsidRPr="00810145" w:rsidRDefault="00810145" w:rsidP="00810145">
      <w:pPr>
        <w:pStyle w:val="a5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30"/>
          <w:szCs w:val="30"/>
          <w:lang w:val="el-GR"/>
        </w:rPr>
      </w:pPr>
      <w:r w:rsidRPr="00810145">
        <w:rPr>
          <w:sz w:val="30"/>
          <w:szCs w:val="30"/>
          <w:lang w:val="el-GR"/>
        </w:rPr>
        <w:t xml:space="preserve">Όσον αφορά </w:t>
      </w:r>
      <w:r w:rsidR="0035136F">
        <w:rPr>
          <w:sz w:val="30"/>
          <w:szCs w:val="30"/>
          <w:lang w:val="el-GR"/>
        </w:rPr>
        <w:t>με το αν οι Έλληνες</w:t>
      </w:r>
      <w:r w:rsidRPr="00810145">
        <w:rPr>
          <w:sz w:val="30"/>
          <w:szCs w:val="30"/>
          <w:lang w:val="el-GR"/>
        </w:rPr>
        <w:t xml:space="preserve"> </w:t>
      </w:r>
      <w:r w:rsidRPr="00810145">
        <w:rPr>
          <w:b/>
          <w:bCs/>
          <w:sz w:val="30"/>
          <w:szCs w:val="30"/>
          <w:lang w:val="el-GR"/>
        </w:rPr>
        <w:t>ξοδεύουν</w:t>
      </w:r>
      <w:r w:rsidRPr="00810145">
        <w:rPr>
          <w:sz w:val="30"/>
          <w:szCs w:val="30"/>
          <w:lang w:val="el-GR"/>
        </w:rPr>
        <w:t xml:space="preserve"> τώρα </w:t>
      </w:r>
      <w:r w:rsidRPr="00810145">
        <w:rPr>
          <w:i/>
          <w:iCs/>
          <w:sz w:val="30"/>
          <w:szCs w:val="30"/>
          <w:lang w:val="el-GR"/>
        </w:rPr>
        <w:t>(την περίοδο της πανδημίας)</w:t>
      </w:r>
      <w:r w:rsidRPr="00810145">
        <w:rPr>
          <w:sz w:val="30"/>
          <w:szCs w:val="30"/>
          <w:lang w:val="el-GR"/>
        </w:rPr>
        <w:t xml:space="preserve"> </w:t>
      </w:r>
      <w:r w:rsidR="0035136F">
        <w:rPr>
          <w:sz w:val="30"/>
          <w:szCs w:val="30"/>
          <w:lang w:val="el-GR"/>
        </w:rPr>
        <w:t xml:space="preserve">και </w:t>
      </w:r>
      <w:r w:rsidRPr="00810145">
        <w:rPr>
          <w:sz w:val="30"/>
          <w:szCs w:val="30"/>
          <w:lang w:val="el-GR"/>
        </w:rPr>
        <w:t xml:space="preserve">σε σύγκριση με πριν από την εμφάνιση του νέου </w:t>
      </w:r>
      <w:proofErr w:type="spellStart"/>
      <w:r w:rsidRPr="00810145">
        <w:rPr>
          <w:sz w:val="30"/>
          <w:szCs w:val="30"/>
          <w:lang w:val="el-GR"/>
        </w:rPr>
        <w:t>κορωνοϊού</w:t>
      </w:r>
      <w:proofErr w:type="spellEnd"/>
      <w:r w:rsidR="0035136F">
        <w:rPr>
          <w:sz w:val="30"/>
          <w:szCs w:val="30"/>
          <w:lang w:val="el-GR"/>
        </w:rPr>
        <w:t xml:space="preserve">, </w:t>
      </w:r>
      <w:r w:rsidR="0035136F" w:rsidRPr="00551A33">
        <w:rPr>
          <w:b/>
          <w:bCs/>
          <w:sz w:val="30"/>
          <w:szCs w:val="30"/>
          <w:lang w:val="el-GR"/>
        </w:rPr>
        <w:t>περισσότερο</w:t>
      </w:r>
      <w:r w:rsidR="0035136F">
        <w:rPr>
          <w:sz w:val="30"/>
          <w:szCs w:val="30"/>
          <w:lang w:val="el-GR"/>
        </w:rPr>
        <w:t xml:space="preserve"> ή </w:t>
      </w:r>
      <w:r w:rsidR="0035136F" w:rsidRPr="00551A33">
        <w:rPr>
          <w:b/>
          <w:bCs/>
          <w:sz w:val="30"/>
          <w:szCs w:val="30"/>
          <w:lang w:val="el-GR"/>
        </w:rPr>
        <w:t>λιγότερο</w:t>
      </w:r>
      <w:r w:rsidR="0035136F">
        <w:rPr>
          <w:sz w:val="30"/>
          <w:szCs w:val="30"/>
          <w:lang w:val="el-GR"/>
        </w:rPr>
        <w:t>, προκύπτει ότι (</w:t>
      </w:r>
      <w:r w:rsidR="0035136F" w:rsidRPr="0035136F">
        <w:rPr>
          <w:i/>
          <w:iCs/>
          <w:sz w:val="30"/>
          <w:szCs w:val="30"/>
          <w:lang w:val="el-GR"/>
        </w:rPr>
        <w:t>και στις τρεις βασικές κατηγορίες που μετρήθηκαν: «αγορές-ψώνια», «αποταμίευση», «ασφάλειες»</w:t>
      </w:r>
      <w:r w:rsidR="0035136F">
        <w:rPr>
          <w:sz w:val="30"/>
          <w:szCs w:val="30"/>
          <w:lang w:val="el-GR"/>
        </w:rPr>
        <w:t>) οι περισσότεροι μείωσαν τα χρήματα που ξοδεύουν!</w:t>
      </w:r>
    </w:p>
    <w:p w14:paraId="2C5084FF" w14:textId="18EBB2B1" w:rsidR="0035136F" w:rsidRDefault="0035136F" w:rsidP="00810145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Μόνο το </w:t>
      </w:r>
      <w:r w:rsidRPr="0035136F">
        <w:rPr>
          <w:b/>
          <w:bCs/>
          <w:sz w:val="30"/>
          <w:szCs w:val="30"/>
          <w:lang w:val="el-GR"/>
        </w:rPr>
        <w:t>11</w:t>
      </w:r>
      <w:r>
        <w:rPr>
          <w:sz w:val="30"/>
          <w:szCs w:val="30"/>
          <w:lang w:val="el-GR"/>
        </w:rPr>
        <w:t>% αύξησε τα χρήματα που ξοδεύει για «</w:t>
      </w:r>
      <w:r w:rsidRPr="00551A33">
        <w:rPr>
          <w:b/>
          <w:bCs/>
          <w:sz w:val="30"/>
          <w:szCs w:val="30"/>
          <w:lang w:val="el-GR"/>
        </w:rPr>
        <w:t>αγορές και ψώνια</w:t>
      </w:r>
      <w:r>
        <w:rPr>
          <w:sz w:val="30"/>
          <w:szCs w:val="30"/>
          <w:lang w:val="el-GR"/>
        </w:rPr>
        <w:t>» - ενώ το 31% τα κράτησε σταθερά</w:t>
      </w:r>
    </w:p>
    <w:p w14:paraId="4CB1BFC7" w14:textId="04404C81" w:rsidR="0035136F" w:rsidRDefault="0035136F" w:rsidP="0035136F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Μόνο το </w:t>
      </w:r>
      <w:r w:rsidRPr="0035136F">
        <w:rPr>
          <w:b/>
          <w:bCs/>
          <w:sz w:val="30"/>
          <w:szCs w:val="30"/>
          <w:lang w:val="el-GR"/>
        </w:rPr>
        <w:t>21</w:t>
      </w:r>
      <w:r>
        <w:rPr>
          <w:sz w:val="30"/>
          <w:szCs w:val="30"/>
          <w:lang w:val="el-GR"/>
        </w:rPr>
        <w:t xml:space="preserve">% αύξησε την </w:t>
      </w:r>
      <w:r w:rsidR="00551A33">
        <w:rPr>
          <w:sz w:val="30"/>
          <w:szCs w:val="30"/>
          <w:lang w:val="el-GR"/>
        </w:rPr>
        <w:t>«</w:t>
      </w:r>
      <w:r w:rsidRPr="00551A33">
        <w:rPr>
          <w:b/>
          <w:bCs/>
          <w:sz w:val="30"/>
          <w:szCs w:val="30"/>
          <w:lang w:val="el-GR"/>
        </w:rPr>
        <w:t>αποταμίευσή</w:t>
      </w:r>
      <w:r w:rsidR="00551A33">
        <w:rPr>
          <w:sz w:val="30"/>
          <w:szCs w:val="30"/>
          <w:lang w:val="el-GR"/>
        </w:rPr>
        <w:t>»</w:t>
      </w:r>
      <w:r>
        <w:rPr>
          <w:sz w:val="30"/>
          <w:szCs w:val="30"/>
          <w:lang w:val="el-GR"/>
        </w:rPr>
        <w:t xml:space="preserve"> του - ενώ το 31% την διατήρησε στα ίδια επίπεδα</w:t>
      </w:r>
    </w:p>
    <w:p w14:paraId="3D24C73F" w14:textId="31D99135" w:rsidR="00810145" w:rsidRDefault="0035136F" w:rsidP="0035136F">
      <w:pPr>
        <w:pStyle w:val="a5"/>
        <w:numPr>
          <w:ilvl w:val="0"/>
          <w:numId w:val="4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Μόλις το </w:t>
      </w:r>
      <w:r w:rsidRPr="0035136F">
        <w:rPr>
          <w:b/>
          <w:bCs/>
          <w:sz w:val="30"/>
          <w:szCs w:val="30"/>
          <w:lang w:val="el-GR"/>
        </w:rPr>
        <w:t>6</w:t>
      </w:r>
      <w:r>
        <w:rPr>
          <w:sz w:val="30"/>
          <w:szCs w:val="30"/>
          <w:lang w:val="el-GR"/>
        </w:rPr>
        <w:t>% αύξησε τα χρήματα που διαθέτει για «</w:t>
      </w:r>
      <w:r w:rsidRPr="00551A33">
        <w:rPr>
          <w:b/>
          <w:bCs/>
          <w:sz w:val="30"/>
          <w:szCs w:val="30"/>
          <w:lang w:val="el-GR"/>
        </w:rPr>
        <w:t>ασφάλειες και ασφαλιστικά προγράμματα</w:t>
      </w:r>
      <w:r>
        <w:rPr>
          <w:sz w:val="30"/>
          <w:szCs w:val="30"/>
          <w:lang w:val="el-GR"/>
        </w:rPr>
        <w:t>» - ενώ το 34% τα κράτησε σταθερά</w:t>
      </w:r>
    </w:p>
    <w:p w14:paraId="02A4771F" w14:textId="57EE3331" w:rsidR="009E54FF" w:rsidRPr="009E54FF" w:rsidRDefault="009E54FF" w:rsidP="009E54FF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>Πάντως, ακόμα και αυτά τα μικρά σχετικά ποσοστά αυξήσεων προέρχονται κυρίως από τους συμπολίτες μας που χαρακτηρίζουν την οικονομική τους κατάσταση ως «Άνετη» (</w:t>
      </w:r>
      <w:r w:rsidRPr="009E54FF">
        <w:rPr>
          <w:i/>
          <w:iCs/>
          <w:sz w:val="30"/>
          <w:szCs w:val="30"/>
          <w:lang w:val="el-GR"/>
        </w:rPr>
        <w:t>και λιγότερο ως «Μέτρια»</w:t>
      </w:r>
      <w:r>
        <w:rPr>
          <w:sz w:val="30"/>
          <w:szCs w:val="30"/>
          <w:lang w:val="el-GR"/>
        </w:rPr>
        <w:t>), ενώ μεταξύ αυτών που χαρακτηρίζουν την οικονομική τους κατάσταση ως «Δύσκολη» το συντριπτικό ποσοστό καταγράφει μειώσεις!</w:t>
      </w:r>
    </w:p>
    <w:p w14:paraId="0A05CCDD" w14:textId="77777777" w:rsidR="005D63CC" w:rsidRPr="00810145" w:rsidRDefault="005D63CC" w:rsidP="005D63CC">
      <w:pPr>
        <w:pStyle w:val="a5"/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30"/>
          <w:szCs w:val="30"/>
          <w:lang w:val="el-GR"/>
        </w:rPr>
      </w:pPr>
    </w:p>
    <w:p w14:paraId="0D6F11F1" w14:textId="31C39FEB" w:rsidR="009E54FF" w:rsidRPr="009E54FF" w:rsidRDefault="0035136F" w:rsidP="005D63CC">
      <w:pPr>
        <w:pStyle w:val="a5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ind w:left="0" w:firstLine="0"/>
        <w:jc w:val="both"/>
        <w:textAlignment w:val="auto"/>
        <w:rPr>
          <w:b/>
          <w:bCs/>
          <w:color w:val="D09E00"/>
          <w:sz w:val="30"/>
          <w:szCs w:val="30"/>
          <w:lang w:val="el-GR"/>
        </w:rPr>
      </w:pPr>
      <w:r w:rsidRPr="009E54FF">
        <w:rPr>
          <w:sz w:val="30"/>
          <w:szCs w:val="30"/>
          <w:lang w:val="el-GR"/>
        </w:rPr>
        <w:t xml:space="preserve">Μια από τις λίγες «καταναλωτικές συνήθειες» που καταγράφει </w:t>
      </w:r>
      <w:r w:rsidRPr="00551A33">
        <w:rPr>
          <w:b/>
          <w:bCs/>
          <w:sz w:val="30"/>
          <w:szCs w:val="30"/>
          <w:lang w:val="el-GR"/>
        </w:rPr>
        <w:t>σημαντική αύξηση</w:t>
      </w:r>
      <w:r w:rsidRPr="009E54FF">
        <w:rPr>
          <w:sz w:val="30"/>
          <w:szCs w:val="30"/>
          <w:lang w:val="el-GR"/>
        </w:rPr>
        <w:t xml:space="preserve"> είναι οι παραγγελίες και αγορές από ηλεκτρονικά καταστήματα</w:t>
      </w:r>
      <w:r w:rsidR="009E54FF" w:rsidRPr="009E54FF">
        <w:rPr>
          <w:sz w:val="30"/>
          <w:szCs w:val="30"/>
          <w:lang w:val="el-GR"/>
        </w:rPr>
        <w:t>,</w:t>
      </w:r>
      <w:r w:rsidRPr="009E54FF">
        <w:rPr>
          <w:sz w:val="30"/>
          <w:szCs w:val="30"/>
          <w:lang w:val="el-GR"/>
        </w:rPr>
        <w:t xml:space="preserve"> επιβεβαιώνοντας </w:t>
      </w:r>
      <w:r w:rsidR="009E54FF" w:rsidRPr="009E54FF">
        <w:rPr>
          <w:sz w:val="30"/>
          <w:szCs w:val="30"/>
          <w:lang w:val="el-GR"/>
        </w:rPr>
        <w:t xml:space="preserve">το αποτέλεσμα του αρχικού γενικού ερωτήματος! Το </w:t>
      </w:r>
      <w:r w:rsidR="009E54FF" w:rsidRPr="009E54FF">
        <w:rPr>
          <w:b/>
          <w:bCs/>
          <w:sz w:val="30"/>
          <w:szCs w:val="30"/>
          <w:lang w:val="el-GR"/>
        </w:rPr>
        <w:t>56</w:t>
      </w:r>
      <w:r w:rsidR="009E54FF" w:rsidRPr="009E54FF">
        <w:rPr>
          <w:sz w:val="30"/>
          <w:szCs w:val="30"/>
          <w:lang w:val="el-GR"/>
        </w:rPr>
        <w:t>% (</w:t>
      </w:r>
      <w:r w:rsidR="009E54FF" w:rsidRPr="009E54FF">
        <w:rPr>
          <w:i/>
          <w:iCs/>
          <w:sz w:val="30"/>
          <w:szCs w:val="30"/>
          <w:lang w:val="el-GR"/>
        </w:rPr>
        <w:t>όλων όσοι παραγγέλνουν / αγοράζουν</w:t>
      </w:r>
      <w:r w:rsidRPr="009E54FF">
        <w:rPr>
          <w:i/>
          <w:iCs/>
          <w:sz w:val="30"/>
          <w:szCs w:val="30"/>
          <w:lang w:val="el-GR"/>
        </w:rPr>
        <w:t xml:space="preserve"> </w:t>
      </w:r>
      <w:r w:rsidR="009E54FF" w:rsidRPr="009E54FF">
        <w:rPr>
          <w:i/>
          <w:iCs/>
          <w:sz w:val="30"/>
          <w:szCs w:val="30"/>
          <w:lang w:val="el-GR"/>
        </w:rPr>
        <w:t xml:space="preserve">από </w:t>
      </w:r>
      <w:r w:rsidR="009E54FF" w:rsidRPr="009E54FF">
        <w:rPr>
          <w:i/>
          <w:iCs/>
          <w:sz w:val="30"/>
          <w:szCs w:val="30"/>
        </w:rPr>
        <w:t>e</w:t>
      </w:r>
      <w:r w:rsidR="009E54FF" w:rsidRPr="009E54FF">
        <w:rPr>
          <w:i/>
          <w:iCs/>
          <w:sz w:val="30"/>
          <w:szCs w:val="30"/>
          <w:lang w:val="el-GR"/>
        </w:rPr>
        <w:t>-</w:t>
      </w:r>
      <w:r w:rsidR="009E54FF" w:rsidRPr="009E54FF">
        <w:rPr>
          <w:i/>
          <w:iCs/>
          <w:sz w:val="30"/>
          <w:szCs w:val="30"/>
        </w:rPr>
        <w:t>shop</w:t>
      </w:r>
      <w:r w:rsidR="009E54FF" w:rsidRPr="009E54FF">
        <w:rPr>
          <w:sz w:val="30"/>
          <w:szCs w:val="30"/>
          <w:lang w:val="el-GR"/>
        </w:rPr>
        <w:t xml:space="preserve">), δήλωσαν ότι </w:t>
      </w:r>
      <w:r w:rsidR="009E54FF" w:rsidRPr="009E54FF">
        <w:rPr>
          <w:b/>
          <w:bCs/>
          <w:sz w:val="30"/>
          <w:szCs w:val="30"/>
          <w:lang w:val="el-GR"/>
        </w:rPr>
        <w:t>αύξησαν</w:t>
      </w:r>
      <w:r w:rsidR="009E54FF" w:rsidRPr="009E54FF">
        <w:rPr>
          <w:sz w:val="30"/>
          <w:szCs w:val="30"/>
          <w:lang w:val="el-GR"/>
        </w:rPr>
        <w:t xml:space="preserve"> </w:t>
      </w:r>
      <w:r w:rsidR="009E54FF" w:rsidRPr="009E54FF">
        <w:rPr>
          <w:i/>
          <w:iCs/>
          <w:sz w:val="30"/>
          <w:szCs w:val="30"/>
          <w:lang w:val="el-GR"/>
        </w:rPr>
        <w:t>(«κάπως» ή «πολύ»</w:t>
      </w:r>
      <w:r w:rsidR="009E54FF" w:rsidRPr="009E54FF">
        <w:rPr>
          <w:sz w:val="30"/>
          <w:szCs w:val="30"/>
          <w:lang w:val="el-GR"/>
        </w:rPr>
        <w:t>) τις ηλεκτρονικές παραγγελίες τους</w:t>
      </w:r>
      <w:r w:rsidR="009E54FF">
        <w:rPr>
          <w:sz w:val="30"/>
          <w:szCs w:val="30"/>
          <w:lang w:val="el-GR"/>
        </w:rPr>
        <w:t xml:space="preserve">. </w:t>
      </w:r>
    </w:p>
    <w:p w14:paraId="6500AB24" w14:textId="3E7368A2" w:rsidR="009E54FF" w:rsidRPr="009E54FF" w:rsidRDefault="009E54FF" w:rsidP="009E54FF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 w:rsidRPr="009E54FF">
        <w:rPr>
          <w:b/>
          <w:bCs/>
          <w:sz w:val="30"/>
          <w:szCs w:val="30"/>
          <w:lang w:val="el-GR"/>
        </w:rPr>
        <w:lastRenderedPageBreak/>
        <w:t>Γενικό Συμπέρασμα</w:t>
      </w:r>
      <w:r>
        <w:rPr>
          <w:sz w:val="30"/>
          <w:szCs w:val="30"/>
          <w:lang w:val="el-GR"/>
        </w:rPr>
        <w:t>: Όχι μόνο έχει αυξηθεί το ποσοστό των καταναλωτών που αξιοποιούν το ηλεκτρονικό εμπόριο, αλλά και όσοι το χρησιμοποιούν</w:t>
      </w:r>
      <w:r w:rsidR="00551A33">
        <w:rPr>
          <w:sz w:val="30"/>
          <w:szCs w:val="30"/>
          <w:lang w:val="el-GR"/>
        </w:rPr>
        <w:t>,</w:t>
      </w:r>
      <w:r>
        <w:rPr>
          <w:sz w:val="30"/>
          <w:szCs w:val="30"/>
          <w:lang w:val="el-GR"/>
        </w:rPr>
        <w:t xml:space="preserve"> ξοδεύουν </w:t>
      </w:r>
      <w:r w:rsidRPr="00551A33">
        <w:rPr>
          <w:b/>
          <w:bCs/>
          <w:sz w:val="30"/>
          <w:szCs w:val="30"/>
          <w:lang w:val="el-GR"/>
        </w:rPr>
        <w:t>περισσότερα</w:t>
      </w:r>
      <w:r>
        <w:rPr>
          <w:sz w:val="30"/>
          <w:szCs w:val="30"/>
          <w:lang w:val="el-GR"/>
        </w:rPr>
        <w:t xml:space="preserve"> σε αυτά!</w:t>
      </w:r>
    </w:p>
    <w:p w14:paraId="0D62B718" w14:textId="77777777" w:rsidR="006E6964" w:rsidRDefault="006E6964" w:rsidP="005D63CC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</w:p>
    <w:p w14:paraId="76F72FA1" w14:textId="77777777" w:rsidR="00E01F87" w:rsidRDefault="009E54FF" w:rsidP="000A2EC1">
      <w:pPr>
        <w:pStyle w:val="a5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ind w:left="0" w:firstLine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>Από τις τέσσερις βασικές κατηγορίες που μετρήθηκαν</w:t>
      </w:r>
      <w:r w:rsidR="00551A33">
        <w:rPr>
          <w:sz w:val="30"/>
          <w:szCs w:val="30"/>
          <w:lang w:val="el-GR"/>
        </w:rPr>
        <w:t xml:space="preserve"> στην έρευνα</w:t>
      </w:r>
      <w:r>
        <w:rPr>
          <w:sz w:val="30"/>
          <w:szCs w:val="30"/>
          <w:lang w:val="el-GR"/>
        </w:rPr>
        <w:t xml:space="preserve">, τα προϊόντα που καταγράφουν την μεγαλύτερη αύξηση </w:t>
      </w:r>
      <w:r w:rsidR="00551A33">
        <w:rPr>
          <w:sz w:val="30"/>
          <w:szCs w:val="30"/>
          <w:lang w:val="el-GR"/>
        </w:rPr>
        <w:t xml:space="preserve">παραγγελιών </w:t>
      </w:r>
      <w:r>
        <w:rPr>
          <w:sz w:val="30"/>
          <w:szCs w:val="30"/>
          <w:lang w:val="el-GR"/>
        </w:rPr>
        <w:t xml:space="preserve">μέσα από ηλεκτρονικά καταστήματα είναι οι </w:t>
      </w:r>
      <w:r w:rsidR="00551A33">
        <w:rPr>
          <w:sz w:val="30"/>
          <w:szCs w:val="30"/>
          <w:lang w:val="el-GR"/>
        </w:rPr>
        <w:t>«</w:t>
      </w:r>
      <w:r w:rsidRPr="00551A33">
        <w:rPr>
          <w:b/>
          <w:bCs/>
          <w:sz w:val="30"/>
          <w:szCs w:val="30"/>
          <w:lang w:val="el-GR"/>
        </w:rPr>
        <w:t xml:space="preserve">ηλεκτρικές </w:t>
      </w:r>
      <w:r w:rsidRPr="00E01F87">
        <w:rPr>
          <w:sz w:val="30"/>
          <w:szCs w:val="30"/>
          <w:lang w:val="el-GR"/>
        </w:rPr>
        <w:t>και</w:t>
      </w:r>
      <w:r w:rsidRPr="00551A33">
        <w:rPr>
          <w:b/>
          <w:bCs/>
          <w:sz w:val="30"/>
          <w:szCs w:val="30"/>
          <w:lang w:val="el-GR"/>
        </w:rPr>
        <w:t xml:space="preserve"> ηλεκτρονικές συσκευές</w:t>
      </w:r>
      <w:r w:rsidR="00551A33">
        <w:rPr>
          <w:sz w:val="30"/>
          <w:szCs w:val="30"/>
          <w:lang w:val="el-GR"/>
        </w:rPr>
        <w:t>»</w:t>
      </w:r>
      <w:r>
        <w:rPr>
          <w:sz w:val="30"/>
          <w:szCs w:val="30"/>
          <w:lang w:val="el-GR"/>
        </w:rPr>
        <w:t xml:space="preserve"> (</w:t>
      </w:r>
      <w:r w:rsidRPr="00551A33">
        <w:rPr>
          <w:i/>
          <w:iCs/>
          <w:sz w:val="30"/>
          <w:szCs w:val="30"/>
          <w:lang w:val="el-GR"/>
        </w:rPr>
        <w:t>όπ</w:t>
      </w:r>
      <w:r w:rsidR="00551A33" w:rsidRPr="00551A33">
        <w:rPr>
          <w:i/>
          <w:iCs/>
          <w:sz w:val="30"/>
          <w:szCs w:val="30"/>
          <w:lang w:val="el-GR"/>
        </w:rPr>
        <w:t>ου</w:t>
      </w:r>
      <w:r w:rsidRPr="00551A33">
        <w:rPr>
          <w:i/>
          <w:iCs/>
          <w:sz w:val="30"/>
          <w:szCs w:val="30"/>
          <w:lang w:val="el-GR"/>
        </w:rPr>
        <w:t xml:space="preserve"> συναντάμε και </w:t>
      </w:r>
      <w:r w:rsidR="00551A33">
        <w:rPr>
          <w:i/>
          <w:iCs/>
          <w:sz w:val="30"/>
          <w:szCs w:val="30"/>
          <w:lang w:val="el-GR"/>
        </w:rPr>
        <w:t>ορισμένα</w:t>
      </w:r>
      <w:r w:rsidRPr="00551A33">
        <w:rPr>
          <w:i/>
          <w:iCs/>
          <w:sz w:val="30"/>
          <w:szCs w:val="30"/>
          <w:lang w:val="el-GR"/>
        </w:rPr>
        <w:t xml:space="preserve"> από τα πιο </w:t>
      </w:r>
      <w:r w:rsidR="00551A33">
        <w:rPr>
          <w:i/>
          <w:iCs/>
          <w:sz w:val="30"/>
          <w:szCs w:val="30"/>
          <w:lang w:val="el-GR"/>
        </w:rPr>
        <w:t xml:space="preserve">άρτια και </w:t>
      </w:r>
      <w:r w:rsidRPr="00551A33">
        <w:rPr>
          <w:i/>
          <w:iCs/>
          <w:sz w:val="30"/>
          <w:szCs w:val="30"/>
          <w:lang w:val="el-GR"/>
        </w:rPr>
        <w:t xml:space="preserve">οργανωμένα </w:t>
      </w:r>
      <w:r w:rsidR="000A2EC1" w:rsidRPr="00551A33">
        <w:rPr>
          <w:i/>
          <w:iCs/>
          <w:sz w:val="30"/>
          <w:szCs w:val="30"/>
        </w:rPr>
        <w:t>e</w:t>
      </w:r>
      <w:r w:rsidR="000A2EC1" w:rsidRPr="00551A33">
        <w:rPr>
          <w:i/>
          <w:iCs/>
          <w:sz w:val="30"/>
          <w:szCs w:val="30"/>
          <w:lang w:val="el-GR"/>
        </w:rPr>
        <w:t>-</w:t>
      </w:r>
      <w:r w:rsidR="000A2EC1" w:rsidRPr="00551A33">
        <w:rPr>
          <w:i/>
          <w:iCs/>
          <w:sz w:val="30"/>
          <w:szCs w:val="30"/>
        </w:rPr>
        <w:t>shop</w:t>
      </w:r>
      <w:r w:rsidR="000A2EC1" w:rsidRPr="00551A33">
        <w:rPr>
          <w:i/>
          <w:iCs/>
          <w:sz w:val="30"/>
          <w:szCs w:val="30"/>
          <w:lang w:val="el-GR"/>
        </w:rPr>
        <w:t xml:space="preserve"> στην χώρα μας αλλά και διεθνώς</w:t>
      </w:r>
      <w:r w:rsidR="000A2EC1">
        <w:rPr>
          <w:sz w:val="30"/>
          <w:szCs w:val="30"/>
          <w:lang w:val="el-GR"/>
        </w:rPr>
        <w:t xml:space="preserve">). </w:t>
      </w:r>
    </w:p>
    <w:p w14:paraId="2C81BD83" w14:textId="4078F668" w:rsidR="000A2EC1" w:rsidRDefault="000A2EC1" w:rsidP="00E01F87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>Σ</w:t>
      </w:r>
      <w:r w:rsidR="00551A33">
        <w:rPr>
          <w:sz w:val="30"/>
          <w:szCs w:val="30"/>
          <w:lang w:val="el-GR"/>
        </w:rPr>
        <w:t>ε χαμηλότερα</w:t>
      </w:r>
      <w:r w:rsidR="00E01F87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  <w:lang w:val="el-GR"/>
        </w:rPr>
        <w:t xml:space="preserve">ποσοστά αύξησης </w:t>
      </w:r>
      <w:r w:rsidR="00E01F87">
        <w:rPr>
          <w:sz w:val="30"/>
          <w:szCs w:val="30"/>
          <w:lang w:val="el-GR"/>
        </w:rPr>
        <w:t>βρίσκουμε</w:t>
      </w:r>
      <w:r>
        <w:rPr>
          <w:sz w:val="30"/>
          <w:szCs w:val="30"/>
          <w:lang w:val="el-GR"/>
        </w:rPr>
        <w:t xml:space="preserve"> τα «</w:t>
      </w:r>
      <w:r w:rsidRPr="00E01F87">
        <w:rPr>
          <w:b/>
          <w:bCs/>
          <w:sz w:val="30"/>
          <w:szCs w:val="30"/>
          <w:lang w:val="el-GR"/>
        </w:rPr>
        <w:t>ρούχα και παπούτσια</w:t>
      </w:r>
      <w:r>
        <w:rPr>
          <w:sz w:val="30"/>
          <w:szCs w:val="30"/>
          <w:lang w:val="el-GR"/>
        </w:rPr>
        <w:t>» (</w:t>
      </w:r>
      <w:r w:rsidRPr="000A2EC1">
        <w:rPr>
          <w:i/>
          <w:iCs/>
          <w:sz w:val="30"/>
          <w:szCs w:val="30"/>
          <w:lang w:val="el-GR"/>
        </w:rPr>
        <w:t xml:space="preserve">απόρροια </w:t>
      </w:r>
      <w:r>
        <w:rPr>
          <w:i/>
          <w:iCs/>
          <w:sz w:val="30"/>
          <w:szCs w:val="30"/>
          <w:lang w:val="el-GR"/>
        </w:rPr>
        <w:t xml:space="preserve">ίσως και </w:t>
      </w:r>
      <w:r w:rsidRPr="000A2EC1">
        <w:rPr>
          <w:i/>
          <w:iCs/>
          <w:sz w:val="30"/>
          <w:szCs w:val="30"/>
          <w:lang w:val="el-GR"/>
        </w:rPr>
        <w:t>της μεγαλύτερης δυσκολίας στην παραγγελία ρούχων από απόσταση</w:t>
      </w:r>
      <w:r>
        <w:rPr>
          <w:sz w:val="30"/>
          <w:szCs w:val="30"/>
          <w:lang w:val="el-GR"/>
        </w:rPr>
        <w:t>), τα «</w:t>
      </w:r>
      <w:r w:rsidRPr="00E01F87">
        <w:rPr>
          <w:b/>
          <w:bCs/>
          <w:sz w:val="30"/>
          <w:szCs w:val="30"/>
          <w:lang w:val="el-GR"/>
        </w:rPr>
        <w:t xml:space="preserve">τρόφιμα </w:t>
      </w:r>
      <w:r w:rsidRPr="00E01F87">
        <w:rPr>
          <w:sz w:val="30"/>
          <w:szCs w:val="30"/>
          <w:lang w:val="el-GR"/>
        </w:rPr>
        <w:t>και</w:t>
      </w:r>
      <w:r w:rsidRPr="00E01F87">
        <w:rPr>
          <w:b/>
          <w:bCs/>
          <w:sz w:val="30"/>
          <w:szCs w:val="30"/>
          <w:lang w:val="el-GR"/>
        </w:rPr>
        <w:t xml:space="preserve"> ποτά</w:t>
      </w:r>
      <w:r>
        <w:rPr>
          <w:sz w:val="30"/>
          <w:szCs w:val="30"/>
          <w:lang w:val="el-GR"/>
        </w:rPr>
        <w:t xml:space="preserve">» </w:t>
      </w:r>
      <w:r w:rsidR="00E01F87">
        <w:rPr>
          <w:sz w:val="30"/>
          <w:szCs w:val="30"/>
          <w:lang w:val="el-GR"/>
        </w:rPr>
        <w:t>(</w:t>
      </w:r>
      <w:r w:rsidR="00E01F87" w:rsidRPr="00E01F87">
        <w:rPr>
          <w:i/>
          <w:iCs/>
          <w:sz w:val="30"/>
          <w:szCs w:val="30"/>
          <w:lang w:val="el-GR"/>
        </w:rPr>
        <w:t>τα αντίστοιχα φυσικά καταστήματα παραμένουν ανοιχτά</w:t>
      </w:r>
      <w:r w:rsidR="00E01F87">
        <w:rPr>
          <w:sz w:val="30"/>
          <w:szCs w:val="30"/>
          <w:lang w:val="el-GR"/>
        </w:rPr>
        <w:t xml:space="preserve">) </w:t>
      </w:r>
      <w:r>
        <w:rPr>
          <w:sz w:val="30"/>
          <w:szCs w:val="30"/>
          <w:lang w:val="el-GR"/>
        </w:rPr>
        <w:t>και το «</w:t>
      </w:r>
      <w:r w:rsidRPr="00E01F87">
        <w:rPr>
          <w:b/>
          <w:bCs/>
          <w:sz w:val="30"/>
          <w:szCs w:val="30"/>
          <w:lang w:val="el-GR"/>
        </w:rPr>
        <w:t xml:space="preserve">έτοιμο φαγητό </w:t>
      </w:r>
      <w:r w:rsidRPr="00E01F87">
        <w:rPr>
          <w:sz w:val="30"/>
          <w:szCs w:val="30"/>
          <w:lang w:val="el-GR"/>
        </w:rPr>
        <w:t>και</w:t>
      </w:r>
      <w:r w:rsidRPr="00E01F87">
        <w:rPr>
          <w:b/>
          <w:bCs/>
          <w:sz w:val="30"/>
          <w:szCs w:val="30"/>
          <w:lang w:val="el-GR"/>
        </w:rPr>
        <w:t xml:space="preserve"> καφέ</w:t>
      </w:r>
      <w:r>
        <w:rPr>
          <w:sz w:val="30"/>
          <w:szCs w:val="30"/>
          <w:lang w:val="el-GR"/>
        </w:rPr>
        <w:t>»</w:t>
      </w:r>
      <w:r w:rsidR="00E01F87">
        <w:rPr>
          <w:sz w:val="30"/>
          <w:szCs w:val="30"/>
          <w:lang w:val="el-GR"/>
        </w:rPr>
        <w:t xml:space="preserve"> (</w:t>
      </w:r>
      <w:r w:rsidR="00E01F87" w:rsidRPr="00E01F87">
        <w:rPr>
          <w:i/>
          <w:iCs/>
          <w:sz w:val="30"/>
          <w:szCs w:val="30"/>
          <w:lang w:val="el-GR"/>
        </w:rPr>
        <w:t>που είχαν</w:t>
      </w:r>
      <w:r w:rsidR="00E01F87">
        <w:rPr>
          <w:i/>
          <w:iCs/>
          <w:sz w:val="30"/>
          <w:szCs w:val="30"/>
          <w:lang w:val="el-GR"/>
        </w:rPr>
        <w:t xml:space="preserve"> ήδη</w:t>
      </w:r>
      <w:r w:rsidR="00E01F87" w:rsidRPr="00E01F87">
        <w:rPr>
          <w:i/>
          <w:iCs/>
          <w:sz w:val="30"/>
          <w:szCs w:val="30"/>
          <w:lang w:val="el-GR"/>
        </w:rPr>
        <w:t xml:space="preserve"> αξιόλογες ηλεκτρονικές παραγγελίες λόγω και των αντίστοιχων ειδικευμένων εφαρμογών</w:t>
      </w:r>
      <w:r w:rsidR="00E01F87">
        <w:rPr>
          <w:sz w:val="30"/>
          <w:szCs w:val="30"/>
          <w:lang w:val="el-GR"/>
        </w:rPr>
        <w:t>)</w:t>
      </w:r>
      <w:r>
        <w:rPr>
          <w:sz w:val="30"/>
          <w:szCs w:val="30"/>
          <w:lang w:val="el-GR"/>
        </w:rPr>
        <w:t>.</w:t>
      </w:r>
    </w:p>
    <w:p w14:paraId="2D44CD0F" w14:textId="77777777" w:rsidR="000A2EC1" w:rsidRDefault="000A2EC1" w:rsidP="000A2EC1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</w:p>
    <w:p w14:paraId="3F3ECFD7" w14:textId="7065B6BB" w:rsidR="00A312C9" w:rsidRPr="00E01F87" w:rsidRDefault="000A2EC1" w:rsidP="00A312C9">
      <w:pPr>
        <w:pStyle w:val="a5"/>
        <w:numPr>
          <w:ilvl w:val="0"/>
          <w:numId w:val="2"/>
        </w:numPr>
        <w:overflowPunct/>
        <w:autoSpaceDE/>
        <w:autoSpaceDN/>
        <w:adjustRightInd/>
        <w:spacing w:after="120" w:line="276" w:lineRule="auto"/>
        <w:ind w:left="0" w:firstLine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Από τα </w:t>
      </w:r>
      <w:r w:rsidRPr="00E01F87">
        <w:rPr>
          <w:b/>
          <w:bCs/>
          <w:sz w:val="30"/>
          <w:szCs w:val="30"/>
          <w:lang w:val="el-GR"/>
        </w:rPr>
        <w:t>πιο ενδιαφέροντα</w:t>
      </w:r>
      <w:r>
        <w:rPr>
          <w:sz w:val="30"/>
          <w:szCs w:val="30"/>
          <w:lang w:val="el-GR"/>
        </w:rPr>
        <w:t xml:space="preserve"> αποτελέσματα της έρευνας, καταγράφονται στους </w:t>
      </w:r>
      <w:r w:rsidR="00A312C9">
        <w:rPr>
          <w:sz w:val="30"/>
          <w:szCs w:val="30"/>
          <w:lang w:val="el-GR"/>
        </w:rPr>
        <w:t xml:space="preserve">επαναλαμβανόμενους </w:t>
      </w:r>
      <w:r w:rsidRPr="00E01F87">
        <w:rPr>
          <w:b/>
          <w:bCs/>
          <w:sz w:val="30"/>
          <w:szCs w:val="30"/>
          <w:lang w:val="el-GR"/>
        </w:rPr>
        <w:t>δείκτες ικανοποίησης</w:t>
      </w:r>
      <w:r>
        <w:rPr>
          <w:sz w:val="30"/>
          <w:szCs w:val="30"/>
          <w:lang w:val="el-GR"/>
        </w:rPr>
        <w:t xml:space="preserve"> και </w:t>
      </w:r>
      <w:r w:rsidRPr="00E01F87">
        <w:rPr>
          <w:b/>
          <w:bCs/>
          <w:sz w:val="30"/>
          <w:szCs w:val="30"/>
          <w:lang w:val="el-GR"/>
        </w:rPr>
        <w:t>αξιολόγησης</w:t>
      </w:r>
      <w:r>
        <w:rPr>
          <w:sz w:val="30"/>
          <w:szCs w:val="30"/>
          <w:lang w:val="el-GR"/>
        </w:rPr>
        <w:t xml:space="preserve"> της «ποικιλίας – ποιότητας» και της «ποιότητας εξυπηρέτησης» από τα ηλεκτρονικά καταστήματα </w:t>
      </w:r>
      <w:r w:rsidRPr="000A2EC1">
        <w:rPr>
          <w:sz w:val="30"/>
          <w:szCs w:val="30"/>
          <w:lang w:val="el-GR"/>
        </w:rPr>
        <w:t>-</w:t>
      </w:r>
      <w:r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</w:rPr>
        <w:t>e</w:t>
      </w:r>
      <w:r w:rsidRPr="000A2EC1">
        <w:rPr>
          <w:sz w:val="30"/>
          <w:szCs w:val="30"/>
          <w:lang w:val="el-GR"/>
        </w:rPr>
        <w:t>-</w:t>
      </w:r>
      <w:r>
        <w:rPr>
          <w:sz w:val="30"/>
          <w:szCs w:val="30"/>
        </w:rPr>
        <w:t>shop</w:t>
      </w:r>
      <w:r w:rsidR="00A312C9">
        <w:rPr>
          <w:sz w:val="30"/>
          <w:szCs w:val="30"/>
          <w:lang w:val="el-GR"/>
        </w:rPr>
        <w:t xml:space="preserve">, </w:t>
      </w:r>
      <w:r w:rsidR="00E01F87">
        <w:rPr>
          <w:sz w:val="30"/>
          <w:szCs w:val="30"/>
          <w:lang w:val="el-GR"/>
        </w:rPr>
        <w:t>όπως αυτά διερευνώνται</w:t>
      </w:r>
      <w:r w:rsidR="00A312C9">
        <w:rPr>
          <w:sz w:val="30"/>
          <w:szCs w:val="30"/>
          <w:lang w:val="el-GR"/>
        </w:rPr>
        <w:t xml:space="preserve"> στις τακτικές έρευνες του </w:t>
      </w:r>
      <w:r w:rsidR="00A312C9" w:rsidRPr="00E01F87">
        <w:rPr>
          <w:b/>
          <w:bCs/>
          <w:sz w:val="30"/>
          <w:szCs w:val="30"/>
          <w:lang w:val="el-GR"/>
        </w:rPr>
        <w:t>Επαγγελματικού Επιμελητηρίου Αθηνών</w:t>
      </w:r>
      <w:r w:rsidR="00A312C9">
        <w:rPr>
          <w:sz w:val="30"/>
          <w:szCs w:val="30"/>
          <w:lang w:val="el-GR"/>
        </w:rPr>
        <w:t>.</w:t>
      </w:r>
    </w:p>
    <w:p w14:paraId="0C1C2236" w14:textId="77777777" w:rsidR="00E01F87" w:rsidRDefault="000A2EC1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Αν και το πλήθος το πελατών τους, όπως και οι παραγγελίες </w:t>
      </w:r>
      <w:r w:rsidR="00A312C9">
        <w:rPr>
          <w:sz w:val="30"/>
          <w:szCs w:val="30"/>
          <w:lang w:val="el-GR"/>
        </w:rPr>
        <w:t>αυτών</w:t>
      </w:r>
      <w:r>
        <w:rPr>
          <w:sz w:val="30"/>
          <w:szCs w:val="30"/>
          <w:lang w:val="el-GR"/>
        </w:rPr>
        <w:t xml:space="preserve">, αυξήθηκαν εντυπωσιακά την περίοδο της πανδημίας, η </w:t>
      </w:r>
      <w:r w:rsidR="00A312C9">
        <w:rPr>
          <w:sz w:val="30"/>
          <w:szCs w:val="30"/>
          <w:lang w:val="el-GR"/>
        </w:rPr>
        <w:t xml:space="preserve">ικανοποίηση και η αξιολόγησή τους </w:t>
      </w:r>
      <w:r w:rsidR="00A312C9" w:rsidRPr="00E01F87">
        <w:rPr>
          <w:b/>
          <w:bCs/>
          <w:sz w:val="30"/>
          <w:szCs w:val="30"/>
          <w:lang w:val="el-GR"/>
        </w:rPr>
        <w:t>επιδεινώθηκ</w:t>
      </w:r>
      <w:r w:rsidR="00E01F87">
        <w:rPr>
          <w:b/>
          <w:bCs/>
          <w:sz w:val="30"/>
          <w:szCs w:val="30"/>
          <w:lang w:val="el-GR"/>
        </w:rPr>
        <w:t>αν</w:t>
      </w:r>
      <w:r w:rsidR="00A312C9">
        <w:rPr>
          <w:sz w:val="30"/>
          <w:szCs w:val="30"/>
          <w:lang w:val="el-GR"/>
        </w:rPr>
        <w:t xml:space="preserve"> σημαντικά! </w:t>
      </w:r>
    </w:p>
    <w:p w14:paraId="35E4F9C0" w14:textId="77777777" w:rsidR="00E01F87" w:rsidRDefault="00E01F87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>Η</w:t>
      </w:r>
      <w:r w:rsidR="00A312C9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  <w:lang w:val="el-GR"/>
        </w:rPr>
        <w:t>«</w:t>
      </w:r>
      <w:r w:rsidR="00A312C9" w:rsidRPr="00E01F87">
        <w:rPr>
          <w:b/>
          <w:bCs/>
          <w:sz w:val="30"/>
          <w:szCs w:val="30"/>
          <w:lang w:val="el-GR"/>
        </w:rPr>
        <w:t xml:space="preserve">κάλυψη των αναγκών </w:t>
      </w:r>
      <w:r w:rsidRPr="00E01F87">
        <w:rPr>
          <w:b/>
          <w:bCs/>
          <w:sz w:val="30"/>
          <w:szCs w:val="30"/>
          <w:lang w:val="el-GR"/>
        </w:rPr>
        <w:t xml:space="preserve">των καταναλωτών </w:t>
      </w:r>
      <w:r w:rsidR="00A312C9" w:rsidRPr="00E01F87">
        <w:rPr>
          <w:b/>
          <w:bCs/>
          <w:sz w:val="30"/>
          <w:szCs w:val="30"/>
          <w:lang w:val="el-GR"/>
        </w:rPr>
        <w:t>από την ποικιλία και την ποιότητα των ειδών</w:t>
      </w:r>
      <w:r>
        <w:rPr>
          <w:sz w:val="30"/>
          <w:szCs w:val="30"/>
          <w:lang w:val="el-GR"/>
        </w:rPr>
        <w:t>»</w:t>
      </w:r>
      <w:r w:rsidR="00A312C9">
        <w:rPr>
          <w:sz w:val="30"/>
          <w:szCs w:val="30"/>
          <w:lang w:val="el-GR"/>
        </w:rPr>
        <w:t xml:space="preserve"> διατηρεί θετικό ισοζύγιο αξιολόγησης (</w:t>
      </w:r>
      <w:r w:rsidR="00A312C9" w:rsidRPr="00A312C9">
        <w:rPr>
          <w:b/>
          <w:bCs/>
          <w:i/>
          <w:iCs/>
          <w:sz w:val="30"/>
          <w:szCs w:val="30"/>
          <w:lang w:val="el-GR"/>
        </w:rPr>
        <w:t>46</w:t>
      </w:r>
      <w:r w:rsidR="00A312C9" w:rsidRPr="00A312C9">
        <w:rPr>
          <w:i/>
          <w:iCs/>
          <w:sz w:val="30"/>
          <w:szCs w:val="30"/>
          <w:lang w:val="el-GR"/>
        </w:rPr>
        <w:t xml:space="preserve">% υψηλή ικανοποίηση έναντι </w:t>
      </w:r>
      <w:r w:rsidR="00A312C9" w:rsidRPr="00A312C9">
        <w:rPr>
          <w:b/>
          <w:bCs/>
          <w:i/>
          <w:iCs/>
          <w:sz w:val="30"/>
          <w:szCs w:val="30"/>
          <w:lang w:val="el-GR"/>
        </w:rPr>
        <w:t>14</w:t>
      </w:r>
      <w:r w:rsidR="00A312C9" w:rsidRPr="00A312C9">
        <w:rPr>
          <w:i/>
          <w:iCs/>
          <w:sz w:val="30"/>
          <w:szCs w:val="30"/>
          <w:lang w:val="el-GR"/>
        </w:rPr>
        <w:t>% χαμηλής</w:t>
      </w:r>
      <w:r w:rsidR="00A312C9">
        <w:rPr>
          <w:sz w:val="30"/>
          <w:szCs w:val="30"/>
          <w:lang w:val="el-GR"/>
        </w:rPr>
        <w:t>)</w:t>
      </w:r>
      <w:r>
        <w:rPr>
          <w:sz w:val="30"/>
          <w:szCs w:val="30"/>
          <w:lang w:val="el-GR"/>
        </w:rPr>
        <w:t>.</w:t>
      </w:r>
    </w:p>
    <w:p w14:paraId="57D6949E" w14:textId="427B357E" w:rsidR="000A2EC1" w:rsidRDefault="00E01F87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lastRenderedPageBreak/>
        <w:t>Η</w:t>
      </w:r>
      <w:r w:rsidR="00A312C9">
        <w:rPr>
          <w:sz w:val="30"/>
          <w:szCs w:val="30"/>
          <w:lang w:val="el-GR"/>
        </w:rPr>
        <w:t xml:space="preserve"> </w:t>
      </w:r>
      <w:r>
        <w:rPr>
          <w:sz w:val="30"/>
          <w:szCs w:val="30"/>
          <w:lang w:val="el-GR"/>
        </w:rPr>
        <w:t>«</w:t>
      </w:r>
      <w:r w:rsidR="00A312C9" w:rsidRPr="00E01F87">
        <w:rPr>
          <w:b/>
          <w:bCs/>
          <w:sz w:val="30"/>
          <w:szCs w:val="30"/>
          <w:lang w:val="el-GR"/>
        </w:rPr>
        <w:t>ικανοποίηση από την ποιότητα εξυπηρέτησης</w:t>
      </w:r>
      <w:r>
        <w:rPr>
          <w:sz w:val="30"/>
          <w:szCs w:val="30"/>
          <w:lang w:val="el-GR"/>
        </w:rPr>
        <w:t>» όμως</w:t>
      </w:r>
      <w:r w:rsidR="00A312C9">
        <w:rPr>
          <w:sz w:val="30"/>
          <w:szCs w:val="30"/>
          <w:lang w:val="el-GR"/>
        </w:rPr>
        <w:t xml:space="preserve"> (</w:t>
      </w:r>
      <w:r w:rsidR="00A312C9" w:rsidRPr="00A312C9">
        <w:rPr>
          <w:i/>
          <w:iCs/>
          <w:sz w:val="30"/>
          <w:szCs w:val="30"/>
          <w:lang w:val="el-GR"/>
        </w:rPr>
        <w:t xml:space="preserve">ίσως κυρίως λόγω των </w:t>
      </w:r>
      <w:r>
        <w:rPr>
          <w:i/>
          <w:iCs/>
          <w:sz w:val="30"/>
          <w:szCs w:val="30"/>
          <w:lang w:val="el-GR"/>
        </w:rPr>
        <w:t>προβλημάτων</w:t>
      </w:r>
      <w:r w:rsidR="00A312C9" w:rsidRPr="00A312C9">
        <w:rPr>
          <w:i/>
          <w:iCs/>
          <w:sz w:val="30"/>
          <w:szCs w:val="30"/>
          <w:lang w:val="el-GR"/>
        </w:rPr>
        <w:t xml:space="preserve"> μεταφοράς</w:t>
      </w:r>
      <w:r>
        <w:rPr>
          <w:i/>
          <w:iCs/>
          <w:sz w:val="30"/>
          <w:szCs w:val="30"/>
          <w:lang w:val="el-GR"/>
        </w:rPr>
        <w:t xml:space="preserve"> και παράδοσης</w:t>
      </w:r>
      <w:r w:rsidR="00A312C9">
        <w:rPr>
          <w:sz w:val="30"/>
          <w:szCs w:val="30"/>
          <w:lang w:val="el-GR"/>
        </w:rPr>
        <w:t>) καταγράφει σχεδόν ισοπαλία υψηλής και χαμηλής αξιολόγησης (28% - 25%)</w:t>
      </w:r>
      <w:r>
        <w:rPr>
          <w:sz w:val="30"/>
          <w:szCs w:val="30"/>
          <w:lang w:val="el-GR"/>
        </w:rPr>
        <w:t>!</w:t>
      </w:r>
    </w:p>
    <w:p w14:paraId="0BC00349" w14:textId="77777777" w:rsidR="00E01F87" w:rsidRDefault="00E01F87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</w:p>
    <w:p w14:paraId="16B308EE" w14:textId="16AA5712" w:rsidR="00875AD6" w:rsidRDefault="00A312C9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 w:rsidRPr="00E01F87">
        <w:rPr>
          <w:b/>
          <w:bCs/>
          <w:color w:val="D09E00"/>
          <w:sz w:val="30"/>
          <w:szCs w:val="30"/>
          <w:lang w:val="el-GR"/>
        </w:rPr>
        <w:t>Εν κατακλείδι</w:t>
      </w:r>
      <w:r w:rsidRPr="00E01F87">
        <w:rPr>
          <w:color w:val="D09E00"/>
          <w:sz w:val="30"/>
          <w:szCs w:val="30"/>
          <w:lang w:val="el-GR"/>
        </w:rPr>
        <w:t xml:space="preserve">: </w:t>
      </w:r>
      <w:r w:rsidR="003768D4">
        <w:rPr>
          <w:sz w:val="30"/>
          <w:szCs w:val="30"/>
          <w:lang w:val="el-GR"/>
        </w:rPr>
        <w:t xml:space="preserve">Η αγορά, οι επαγγελματίες και οι επιχειρηματίες έχουν δεχτεί </w:t>
      </w:r>
      <w:r w:rsidR="003768D4" w:rsidRPr="00E01F87">
        <w:rPr>
          <w:b/>
          <w:bCs/>
          <w:sz w:val="30"/>
          <w:szCs w:val="30"/>
          <w:lang w:val="el-GR"/>
        </w:rPr>
        <w:t>σημαντικότατο πλήγμα</w:t>
      </w:r>
      <w:r w:rsidR="003768D4">
        <w:rPr>
          <w:sz w:val="30"/>
          <w:szCs w:val="30"/>
          <w:lang w:val="el-GR"/>
        </w:rPr>
        <w:t xml:space="preserve"> από την πανδημία και τις οικονομικές συνέπει</w:t>
      </w:r>
      <w:r w:rsidR="00875AD6">
        <w:rPr>
          <w:sz w:val="30"/>
          <w:szCs w:val="30"/>
          <w:lang w:val="el-GR"/>
        </w:rPr>
        <w:t>έ</w:t>
      </w:r>
      <w:r w:rsidR="003768D4">
        <w:rPr>
          <w:sz w:val="30"/>
          <w:szCs w:val="30"/>
          <w:lang w:val="el-GR"/>
        </w:rPr>
        <w:t xml:space="preserve">ς </w:t>
      </w:r>
      <w:r w:rsidR="00875AD6">
        <w:rPr>
          <w:sz w:val="30"/>
          <w:szCs w:val="30"/>
          <w:lang w:val="el-GR"/>
        </w:rPr>
        <w:t>της</w:t>
      </w:r>
      <w:r w:rsidR="003768D4">
        <w:rPr>
          <w:sz w:val="30"/>
          <w:szCs w:val="30"/>
          <w:lang w:val="el-GR"/>
        </w:rPr>
        <w:t>. Στη μεγάλη μείωση της κατανάλωσης, όπως αποτυπώνεται και μέσα από τα μάτια των καταναλωτών</w:t>
      </w:r>
      <w:r w:rsidR="00875AD6">
        <w:rPr>
          <w:sz w:val="30"/>
          <w:szCs w:val="30"/>
          <w:lang w:val="el-GR"/>
        </w:rPr>
        <w:t xml:space="preserve"> -</w:t>
      </w:r>
      <w:r w:rsidR="003768D4">
        <w:rPr>
          <w:sz w:val="30"/>
          <w:szCs w:val="30"/>
          <w:lang w:val="el-GR"/>
        </w:rPr>
        <w:t xml:space="preserve"> </w:t>
      </w:r>
      <w:r w:rsidR="00875AD6" w:rsidRPr="00875AD6">
        <w:rPr>
          <w:i/>
          <w:iCs/>
          <w:sz w:val="30"/>
          <w:szCs w:val="30"/>
          <w:lang w:val="el-GR"/>
        </w:rPr>
        <w:t xml:space="preserve">και </w:t>
      </w:r>
      <w:r w:rsidR="003768D4" w:rsidRPr="00875AD6">
        <w:rPr>
          <w:i/>
          <w:iCs/>
          <w:sz w:val="30"/>
          <w:szCs w:val="30"/>
          <w:lang w:val="el-GR"/>
        </w:rPr>
        <w:t>παράλληλα με κάθε άλλη υποστηρικτική προσπάθεια</w:t>
      </w:r>
      <w:r w:rsidR="00875AD6">
        <w:rPr>
          <w:sz w:val="30"/>
          <w:szCs w:val="30"/>
          <w:lang w:val="el-GR"/>
        </w:rPr>
        <w:t xml:space="preserve"> - προβάλουν ως </w:t>
      </w:r>
      <w:r w:rsidR="003768D4">
        <w:rPr>
          <w:sz w:val="30"/>
          <w:szCs w:val="30"/>
          <w:lang w:val="el-GR"/>
        </w:rPr>
        <w:t>σημαντικ</w:t>
      </w:r>
      <w:r w:rsidR="00875AD6">
        <w:rPr>
          <w:sz w:val="30"/>
          <w:szCs w:val="30"/>
          <w:lang w:val="el-GR"/>
        </w:rPr>
        <w:t>ό βοήθημα και</w:t>
      </w:r>
      <w:r w:rsidR="003768D4">
        <w:rPr>
          <w:sz w:val="30"/>
          <w:szCs w:val="30"/>
          <w:lang w:val="el-GR"/>
        </w:rPr>
        <w:t xml:space="preserve"> διέξοδος και τ</w:t>
      </w:r>
      <w:r w:rsidR="00875AD6">
        <w:rPr>
          <w:sz w:val="30"/>
          <w:szCs w:val="30"/>
          <w:lang w:val="el-GR"/>
        </w:rPr>
        <w:t>α</w:t>
      </w:r>
      <w:r w:rsidR="003768D4">
        <w:rPr>
          <w:sz w:val="30"/>
          <w:szCs w:val="30"/>
          <w:lang w:val="el-GR"/>
        </w:rPr>
        <w:t xml:space="preserve"> </w:t>
      </w:r>
      <w:r w:rsidR="003768D4" w:rsidRPr="00875AD6">
        <w:rPr>
          <w:b/>
          <w:bCs/>
          <w:sz w:val="30"/>
          <w:szCs w:val="30"/>
          <w:lang w:val="el-GR"/>
        </w:rPr>
        <w:t>ηλεκτρονικ</w:t>
      </w:r>
      <w:r w:rsidR="00875AD6">
        <w:rPr>
          <w:b/>
          <w:bCs/>
          <w:sz w:val="30"/>
          <w:szCs w:val="30"/>
          <w:lang w:val="el-GR"/>
        </w:rPr>
        <w:t>ά</w:t>
      </w:r>
      <w:r w:rsidR="003768D4" w:rsidRPr="00875AD6">
        <w:rPr>
          <w:b/>
          <w:bCs/>
          <w:sz w:val="30"/>
          <w:szCs w:val="30"/>
          <w:lang w:val="el-GR"/>
        </w:rPr>
        <w:t xml:space="preserve"> </w:t>
      </w:r>
      <w:r w:rsidR="00875AD6">
        <w:rPr>
          <w:b/>
          <w:bCs/>
          <w:sz w:val="30"/>
          <w:szCs w:val="30"/>
          <w:lang w:val="el-GR"/>
        </w:rPr>
        <w:t>καταστήματα</w:t>
      </w:r>
      <w:r w:rsidR="003768D4">
        <w:rPr>
          <w:sz w:val="30"/>
          <w:szCs w:val="30"/>
          <w:lang w:val="el-GR"/>
        </w:rPr>
        <w:t xml:space="preserve">! </w:t>
      </w:r>
    </w:p>
    <w:p w14:paraId="32A866C3" w14:textId="10AEFEB0" w:rsidR="00875AD6" w:rsidRDefault="00875AD6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>Οι προοπτικές είναι εντυπωσιακές</w:t>
      </w:r>
      <w:r w:rsidRPr="00875AD6">
        <w:rPr>
          <w:sz w:val="30"/>
          <w:szCs w:val="30"/>
          <w:lang w:val="el-GR"/>
        </w:rPr>
        <w:t>, όχι μόνο στην τρέχουσα περίοδο της πανδημίας</w:t>
      </w:r>
      <w:r>
        <w:rPr>
          <w:sz w:val="30"/>
          <w:szCs w:val="30"/>
          <w:lang w:val="el-GR"/>
        </w:rPr>
        <w:t>,</w:t>
      </w:r>
      <w:r w:rsidRPr="00875AD6">
        <w:rPr>
          <w:sz w:val="30"/>
          <w:szCs w:val="30"/>
          <w:lang w:val="el-GR"/>
        </w:rPr>
        <w:t xml:space="preserve"> αλλά </w:t>
      </w:r>
      <w:r>
        <w:rPr>
          <w:sz w:val="30"/>
          <w:szCs w:val="30"/>
          <w:lang w:val="el-GR"/>
        </w:rPr>
        <w:t>εξίσου και μετά! Τα</w:t>
      </w:r>
      <w:bookmarkStart w:id="0" w:name="_GoBack"/>
      <w:bookmarkEnd w:id="0"/>
      <w:r w:rsidRPr="00875AD6">
        <w:rPr>
          <w:b/>
          <w:bCs/>
          <w:sz w:val="30"/>
          <w:szCs w:val="30"/>
          <w:lang w:val="el-GR"/>
        </w:rPr>
        <w:t xml:space="preserve"> επιμελητήρια</w:t>
      </w:r>
      <w:r>
        <w:rPr>
          <w:sz w:val="30"/>
          <w:szCs w:val="30"/>
          <w:lang w:val="el-GR"/>
        </w:rPr>
        <w:t xml:space="preserve"> μπορούν να έχουν αξιόλογο ρόλο και λόγο σε αυτή την κατεύθυνση. </w:t>
      </w:r>
    </w:p>
    <w:p w14:paraId="1E26406D" w14:textId="1FDB1459" w:rsidR="00A312C9" w:rsidRPr="005D63CC" w:rsidRDefault="003768D4" w:rsidP="00A312C9">
      <w:pPr>
        <w:pStyle w:val="a5"/>
        <w:overflowPunct/>
        <w:autoSpaceDE/>
        <w:autoSpaceDN/>
        <w:adjustRightInd/>
        <w:spacing w:after="120" w:line="276" w:lineRule="auto"/>
        <w:ind w:left="0"/>
        <w:jc w:val="both"/>
        <w:textAlignment w:val="auto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Πρέπει όμως να αντιμετωπιστούν </w:t>
      </w:r>
      <w:r w:rsidR="00875AD6">
        <w:rPr>
          <w:sz w:val="30"/>
          <w:szCs w:val="30"/>
          <w:lang w:val="el-GR"/>
        </w:rPr>
        <w:t xml:space="preserve">και </w:t>
      </w:r>
      <w:r>
        <w:rPr>
          <w:sz w:val="30"/>
          <w:szCs w:val="30"/>
          <w:lang w:val="el-GR"/>
        </w:rPr>
        <w:t xml:space="preserve">τα σοβαρά </w:t>
      </w:r>
      <w:r w:rsidRPr="00875AD6">
        <w:rPr>
          <w:b/>
          <w:bCs/>
          <w:sz w:val="30"/>
          <w:szCs w:val="30"/>
          <w:lang w:val="el-GR"/>
        </w:rPr>
        <w:t>προβλήματα</w:t>
      </w:r>
      <w:r>
        <w:rPr>
          <w:sz w:val="30"/>
          <w:szCs w:val="30"/>
          <w:lang w:val="el-GR"/>
        </w:rPr>
        <w:t xml:space="preserve"> που ανέκυψαν κατά τη «βίαιη» ενηλικίωση </w:t>
      </w:r>
      <w:r w:rsidR="00875AD6">
        <w:rPr>
          <w:sz w:val="30"/>
          <w:szCs w:val="30"/>
          <w:lang w:val="el-GR"/>
        </w:rPr>
        <w:t xml:space="preserve">του ηλεκτρονικού εμπορίου στη χώρα μας, </w:t>
      </w:r>
      <w:r>
        <w:rPr>
          <w:sz w:val="30"/>
          <w:szCs w:val="30"/>
          <w:lang w:val="el-GR"/>
        </w:rPr>
        <w:t>μέσα σε</w:t>
      </w:r>
      <w:r w:rsidR="00875AD6">
        <w:rPr>
          <w:sz w:val="30"/>
          <w:szCs w:val="30"/>
          <w:lang w:val="el-GR"/>
        </w:rPr>
        <w:t xml:space="preserve"> - </w:t>
      </w:r>
      <w:r w:rsidR="00875AD6" w:rsidRPr="00875AD6">
        <w:rPr>
          <w:i/>
          <w:iCs/>
          <w:sz w:val="30"/>
          <w:szCs w:val="30"/>
          <w:lang w:val="el-GR"/>
        </w:rPr>
        <w:t>κατά γενική ομολογία</w:t>
      </w:r>
      <w:r w:rsidR="00875AD6">
        <w:rPr>
          <w:sz w:val="30"/>
          <w:szCs w:val="30"/>
          <w:lang w:val="el-GR"/>
        </w:rPr>
        <w:t xml:space="preserve"> - </w:t>
      </w:r>
      <w:r>
        <w:rPr>
          <w:sz w:val="30"/>
          <w:szCs w:val="30"/>
          <w:lang w:val="el-GR"/>
        </w:rPr>
        <w:t>πρωτόγνωρ</w:t>
      </w:r>
      <w:r w:rsidR="00875AD6">
        <w:rPr>
          <w:sz w:val="30"/>
          <w:szCs w:val="30"/>
          <w:lang w:val="el-GR"/>
        </w:rPr>
        <w:t>α</w:t>
      </w:r>
      <w:r>
        <w:rPr>
          <w:sz w:val="30"/>
          <w:szCs w:val="30"/>
          <w:lang w:val="el-GR"/>
        </w:rPr>
        <w:t xml:space="preserve"> δύσκολ</w:t>
      </w:r>
      <w:r w:rsidR="00875AD6">
        <w:rPr>
          <w:sz w:val="30"/>
          <w:szCs w:val="30"/>
          <w:lang w:val="el-GR"/>
        </w:rPr>
        <w:t>ες</w:t>
      </w:r>
      <w:r>
        <w:rPr>
          <w:sz w:val="30"/>
          <w:szCs w:val="30"/>
          <w:lang w:val="el-GR"/>
        </w:rPr>
        <w:t xml:space="preserve"> συνθήκες.</w:t>
      </w:r>
      <w:r w:rsidR="00875AD6">
        <w:rPr>
          <w:sz w:val="30"/>
          <w:szCs w:val="30"/>
          <w:lang w:val="el-GR"/>
        </w:rPr>
        <w:t xml:space="preserve"> </w:t>
      </w:r>
    </w:p>
    <w:p w14:paraId="438E480E" w14:textId="1F9D75EB" w:rsidR="005D63CC" w:rsidRPr="005D63CC" w:rsidRDefault="005D63CC" w:rsidP="005D63CC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30"/>
          <w:szCs w:val="30"/>
          <w:lang w:val="el-GR"/>
        </w:rPr>
      </w:pPr>
    </w:p>
    <w:p w14:paraId="37A54DBC" w14:textId="77777777" w:rsidR="00810145" w:rsidRPr="00810145" w:rsidRDefault="00810145" w:rsidP="005D63CC">
      <w:pPr>
        <w:pStyle w:val="a5"/>
        <w:tabs>
          <w:tab w:val="left" w:pos="644"/>
        </w:tabs>
        <w:spacing w:after="120" w:line="276" w:lineRule="auto"/>
        <w:ind w:left="284"/>
        <w:jc w:val="both"/>
        <w:rPr>
          <w:sz w:val="30"/>
          <w:szCs w:val="30"/>
          <w:lang w:val="el-GR"/>
        </w:rPr>
      </w:pPr>
    </w:p>
    <w:p w14:paraId="34EA94F4" w14:textId="77777777" w:rsidR="00942D6B" w:rsidRDefault="00942D6B" w:rsidP="005D63CC">
      <w:pPr>
        <w:spacing w:after="120"/>
        <w:jc w:val="both"/>
        <w:rPr>
          <w:rFonts w:asciiTheme="minorHAnsi" w:hAnsiTheme="minorHAnsi"/>
          <w:b/>
          <w:bCs/>
          <w:color w:val="D09E00"/>
          <w:sz w:val="30"/>
          <w:szCs w:val="30"/>
          <w:lang w:val="el-GR"/>
        </w:rPr>
      </w:pPr>
    </w:p>
    <w:p w14:paraId="1A0E46B9" w14:textId="389B00F9" w:rsidR="00810145" w:rsidRPr="00A65DCA" w:rsidRDefault="00810145" w:rsidP="00810145">
      <w:pPr>
        <w:spacing w:after="120" w:line="276" w:lineRule="auto"/>
        <w:ind w:firstLine="284"/>
        <w:jc w:val="both"/>
        <w:rPr>
          <w:rFonts w:asciiTheme="minorHAnsi" w:hAnsiTheme="minorHAnsi" w:cstheme="minorHAnsi"/>
          <w:sz w:val="30"/>
          <w:szCs w:val="30"/>
          <w:lang w:val="el-GR"/>
        </w:rPr>
      </w:pPr>
    </w:p>
    <w:sectPr w:rsidR="00810145" w:rsidRPr="00A65DCA" w:rsidSect="005D63CC">
      <w:headerReference w:type="default" r:id="rId7"/>
      <w:footerReference w:type="default" r:id="rId8"/>
      <w:pgSz w:w="11906" w:h="16838"/>
      <w:pgMar w:top="248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FDCE" w14:textId="77777777" w:rsidR="00126D2C" w:rsidRDefault="00126D2C" w:rsidP="00810145">
      <w:r>
        <w:separator/>
      </w:r>
    </w:p>
  </w:endnote>
  <w:endnote w:type="continuationSeparator" w:id="0">
    <w:p w14:paraId="0BC0F50F" w14:textId="77777777" w:rsidR="00126D2C" w:rsidRDefault="00126D2C" w:rsidP="0081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E61D" w14:textId="2F4D4067" w:rsidR="006E6964" w:rsidRPr="006E6964" w:rsidRDefault="006E6964" w:rsidP="006E6964">
    <w:pPr>
      <w:pStyle w:val="a4"/>
      <w:ind w:left="-851"/>
      <w:rPr>
        <w:sz w:val="14"/>
        <w:szCs w:val="14"/>
      </w:rPr>
    </w:pPr>
    <w:r w:rsidRPr="006E6964">
      <w:rPr>
        <w:sz w:val="14"/>
        <w:szCs w:val="14"/>
      </w:rPr>
      <w:fldChar w:fldCharType="begin"/>
    </w:r>
    <w:r w:rsidRPr="006E6964">
      <w:rPr>
        <w:sz w:val="14"/>
        <w:szCs w:val="14"/>
      </w:rPr>
      <w:instrText xml:space="preserve"> FILENAME  \p  \* MERGEFORMAT </w:instrText>
    </w:r>
    <w:r w:rsidRPr="006E6964">
      <w:rPr>
        <w:sz w:val="14"/>
        <w:szCs w:val="14"/>
      </w:rPr>
      <w:fldChar w:fldCharType="separate"/>
    </w:r>
    <w:r w:rsidRPr="006E6964">
      <w:rPr>
        <w:noProof/>
        <w:sz w:val="14"/>
        <w:szCs w:val="14"/>
      </w:rPr>
      <w:t>\\dserver1\Files2018\Wordfile\SurveysW\Presentations\Presentation_Surveys_118_ΕΕΑ\SYNTOMO_SXOLIO_survey_118003_EEA_Perif_Attikhs_2020-12.docx</w:t>
    </w:r>
    <w:r w:rsidRPr="006E696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14F0" w14:textId="77777777" w:rsidR="00126D2C" w:rsidRDefault="00126D2C" w:rsidP="00810145">
      <w:r>
        <w:separator/>
      </w:r>
    </w:p>
  </w:footnote>
  <w:footnote w:type="continuationSeparator" w:id="0">
    <w:p w14:paraId="14FA102D" w14:textId="77777777" w:rsidR="00126D2C" w:rsidRDefault="00126D2C" w:rsidP="0081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7F13" w14:textId="2E4A9A93" w:rsidR="00810145" w:rsidRDefault="00810145">
    <w:pPr>
      <w:pStyle w:val="a3"/>
    </w:pPr>
    <w:r w:rsidRPr="00857A56">
      <w:rPr>
        <w:noProof/>
        <w:lang w:val="el-GR" w:eastAsia="el-GR"/>
      </w:rPr>
      <w:drawing>
        <wp:inline distT="0" distB="0" distL="0" distR="0" wp14:anchorId="7F18D722" wp14:editId="77023C78">
          <wp:extent cx="2921000" cy="761520"/>
          <wp:effectExtent l="0" t="0" r="0" b="635"/>
          <wp:docPr id="16" name="Text Placeholder 2">
            <a:extLst xmlns:a="http://schemas.openxmlformats.org/drawingml/2006/main">
              <a:ext uri="{FF2B5EF4-FFF2-40B4-BE49-F238E27FC236}">
                <a16:creationId xmlns:a16="http://schemas.microsoft.com/office/drawing/2014/main" id="{71165A2B-28D6-4DE0-8962-F9A6E9CEEC74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xt Placeholder 2">
                    <a:extLst>
                      <a:ext uri="{FF2B5EF4-FFF2-40B4-BE49-F238E27FC236}">
                        <a16:creationId xmlns:a16="http://schemas.microsoft.com/office/drawing/2014/main" id="{71165A2B-28D6-4DE0-8962-F9A6E9CEEC74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1082" cy="79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461"/>
    <w:multiLevelType w:val="hybridMultilevel"/>
    <w:tmpl w:val="FFCE39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2A3117"/>
    <w:multiLevelType w:val="hybridMultilevel"/>
    <w:tmpl w:val="0A90B5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444649"/>
    <w:multiLevelType w:val="hybridMultilevel"/>
    <w:tmpl w:val="551C70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16D73"/>
    <w:multiLevelType w:val="hybridMultilevel"/>
    <w:tmpl w:val="AC801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20AD"/>
    <w:multiLevelType w:val="hybridMultilevel"/>
    <w:tmpl w:val="0A06E89E"/>
    <w:lvl w:ilvl="0" w:tplc="A5D20E0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  <w:b/>
        <w:bCs/>
        <w:color w:val="D09E0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57D1CFC"/>
    <w:multiLevelType w:val="hybridMultilevel"/>
    <w:tmpl w:val="680C160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586699C"/>
    <w:multiLevelType w:val="hybridMultilevel"/>
    <w:tmpl w:val="A268F9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5"/>
    <w:rsid w:val="00041082"/>
    <w:rsid w:val="000704CF"/>
    <w:rsid w:val="000A2EC1"/>
    <w:rsid w:val="00126D2C"/>
    <w:rsid w:val="00205BA1"/>
    <w:rsid w:val="0035136F"/>
    <w:rsid w:val="003768D4"/>
    <w:rsid w:val="00551A33"/>
    <w:rsid w:val="005B115E"/>
    <w:rsid w:val="005D63CC"/>
    <w:rsid w:val="006E6964"/>
    <w:rsid w:val="00810145"/>
    <w:rsid w:val="00875AD6"/>
    <w:rsid w:val="00942D6B"/>
    <w:rsid w:val="009E54FF"/>
    <w:rsid w:val="00A312C9"/>
    <w:rsid w:val="00CC6B7C"/>
    <w:rsid w:val="00E01F87"/>
    <w:rsid w:val="00E62E38"/>
    <w:rsid w:val="00E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B3C48"/>
  <w15:chartTrackingRefBased/>
  <w15:docId w15:val="{DA599775-22E3-4B09-A6AB-23AAC739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14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10145"/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81014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10145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10145"/>
    <w:pPr>
      <w:ind w:left="720"/>
      <w:contextualSpacing/>
    </w:pPr>
  </w:style>
  <w:style w:type="table" w:styleId="a6">
    <w:name w:val="Table Grid"/>
    <w:basedOn w:val="a1"/>
    <w:rsid w:val="005D6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Ηρώ Γαλάτη</cp:lastModifiedBy>
  <cp:revision>3</cp:revision>
  <dcterms:created xsi:type="dcterms:W3CDTF">2021-01-12T14:27:00Z</dcterms:created>
  <dcterms:modified xsi:type="dcterms:W3CDTF">2021-01-12T14:33:00Z</dcterms:modified>
</cp:coreProperties>
</file>